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0381" w14:textId="1B600457" w:rsidR="004222B9" w:rsidRPr="008445F9" w:rsidRDefault="00A62698" w:rsidP="008445F9">
      <w:pPr>
        <w:pStyle w:val="Balk7"/>
        <w:rPr>
          <w:rFonts w:ascii="Times New Roman" w:hAnsi="Times New Roman"/>
          <w:b/>
        </w:rPr>
      </w:pPr>
      <w:r w:rsidRPr="008445F9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0385048F" wp14:editId="72C8808F">
            <wp:simplePos x="0" y="0"/>
            <wp:positionH relativeFrom="column">
              <wp:posOffset>5424170</wp:posOffset>
            </wp:positionH>
            <wp:positionV relativeFrom="paragraph">
              <wp:posOffset>-202565</wp:posOffset>
            </wp:positionV>
            <wp:extent cx="904240" cy="8953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5F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10C8B50" wp14:editId="4D934875">
            <wp:simplePos x="0" y="0"/>
            <wp:positionH relativeFrom="column">
              <wp:posOffset>-554355</wp:posOffset>
            </wp:positionH>
            <wp:positionV relativeFrom="paragraph">
              <wp:posOffset>-228600</wp:posOffset>
            </wp:positionV>
            <wp:extent cx="914400" cy="904875"/>
            <wp:effectExtent l="0" t="0" r="0" b="9525"/>
            <wp:wrapNone/>
            <wp:docPr id="5" name="Resim 5" descr="Açıklama: 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ku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B9" w:rsidRPr="008445F9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794939BA" wp14:editId="55DD188C">
            <wp:simplePos x="0" y="0"/>
            <wp:positionH relativeFrom="column">
              <wp:posOffset>8848725</wp:posOffset>
            </wp:positionH>
            <wp:positionV relativeFrom="paragraph">
              <wp:posOffset>0</wp:posOffset>
            </wp:positionV>
            <wp:extent cx="438150" cy="438150"/>
            <wp:effectExtent l="0" t="0" r="0" b="0"/>
            <wp:wrapNone/>
            <wp:docPr id="4" name="Resim 4" descr="Açıklama: 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 Beyaz Arka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B9" w:rsidRPr="008445F9">
        <w:rPr>
          <w:rFonts w:ascii="Times New Roman" w:hAnsi="Times New Roman"/>
          <w:b/>
        </w:rPr>
        <w:t>T.C.</w:t>
      </w:r>
    </w:p>
    <w:p w14:paraId="490D549D" w14:textId="77777777" w:rsidR="004222B9" w:rsidRPr="008445F9" w:rsidRDefault="004222B9" w:rsidP="004222B9">
      <w:pPr>
        <w:jc w:val="center"/>
        <w:rPr>
          <w:b/>
        </w:rPr>
      </w:pPr>
      <w:r w:rsidRPr="008445F9">
        <w:rPr>
          <w:b/>
        </w:rPr>
        <w:t>AFYON KOCATEPE ÜNİVERSİTESİ</w:t>
      </w:r>
    </w:p>
    <w:p w14:paraId="1F73E254" w14:textId="77777777" w:rsidR="004222B9" w:rsidRPr="008445F9" w:rsidRDefault="004222B9" w:rsidP="004222B9">
      <w:pPr>
        <w:jc w:val="center"/>
        <w:rPr>
          <w:b/>
        </w:rPr>
      </w:pPr>
      <w:r w:rsidRPr="008445F9">
        <w:rPr>
          <w:b/>
        </w:rPr>
        <w:t>SOSYAL BİLİMLER ENSTİTÜSÜ</w:t>
      </w:r>
    </w:p>
    <w:p w14:paraId="3BBE7B72" w14:textId="77777777" w:rsidR="004222B9" w:rsidRPr="008445F9" w:rsidRDefault="004222B9" w:rsidP="004222B9">
      <w:pPr>
        <w:jc w:val="center"/>
        <w:rPr>
          <w:b/>
        </w:rPr>
      </w:pPr>
    </w:p>
    <w:p w14:paraId="32BD0D15" w14:textId="5144CC7C" w:rsidR="004222B9" w:rsidRPr="008445F9" w:rsidRDefault="004222B9" w:rsidP="004222B9">
      <w:pPr>
        <w:jc w:val="center"/>
        <w:rPr>
          <w:b/>
          <w:sz w:val="28"/>
          <w:szCs w:val="28"/>
          <w:vertAlign w:val="superscript"/>
        </w:rPr>
      </w:pPr>
      <w:r w:rsidRPr="008445F9">
        <w:rPr>
          <w:b/>
          <w:sz w:val="28"/>
          <w:szCs w:val="28"/>
        </w:rPr>
        <w:t>TEZ SINAV (SAVUNMA) TUTANAĞI</w:t>
      </w:r>
    </w:p>
    <w:tbl>
      <w:tblPr>
        <w:tblStyle w:val="TabloKlavuzu"/>
        <w:tblW w:w="95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410"/>
        <w:gridCol w:w="6630"/>
      </w:tblGrid>
      <w:tr w:rsidR="00A62698" w14:paraId="770A8C72" w14:textId="77777777" w:rsidTr="00A722F3">
        <w:trPr>
          <w:jc w:val="center"/>
        </w:trPr>
        <w:tc>
          <w:tcPr>
            <w:tcW w:w="536" w:type="dxa"/>
            <w:vMerge w:val="restart"/>
            <w:textDirection w:val="btLr"/>
          </w:tcPr>
          <w:p w14:paraId="59476B15" w14:textId="77777777" w:rsidR="00A62698" w:rsidRPr="00226EE1" w:rsidRDefault="00A62698" w:rsidP="008158D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Öğrencinin</w:t>
            </w:r>
          </w:p>
        </w:tc>
        <w:tc>
          <w:tcPr>
            <w:tcW w:w="2410" w:type="dxa"/>
            <w:vAlign w:val="center"/>
          </w:tcPr>
          <w:p w14:paraId="23E3DACC" w14:textId="77777777" w:rsidR="00A62698" w:rsidRPr="00226EE1" w:rsidRDefault="00A62698" w:rsidP="008158D4">
            <w:pPr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Adı- Soyadı</w:t>
            </w:r>
          </w:p>
        </w:tc>
        <w:tc>
          <w:tcPr>
            <w:tcW w:w="6630" w:type="dxa"/>
            <w:vAlign w:val="center"/>
          </w:tcPr>
          <w:p w14:paraId="774D9999" w14:textId="77777777" w:rsidR="00A62698" w:rsidRDefault="00A62698" w:rsidP="008158D4">
            <w:pPr>
              <w:jc w:val="both"/>
              <w:rPr>
                <w:color w:val="000000"/>
              </w:rPr>
            </w:pPr>
          </w:p>
        </w:tc>
      </w:tr>
      <w:tr w:rsidR="00A62698" w14:paraId="657AE449" w14:textId="77777777" w:rsidTr="00A722F3">
        <w:trPr>
          <w:jc w:val="center"/>
        </w:trPr>
        <w:tc>
          <w:tcPr>
            <w:tcW w:w="536" w:type="dxa"/>
            <w:vMerge/>
          </w:tcPr>
          <w:p w14:paraId="6ABAFA02" w14:textId="77777777" w:rsidR="00A62698" w:rsidRPr="00226EE1" w:rsidRDefault="00A62698" w:rsidP="008158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215FDAA" w14:textId="77777777" w:rsidR="00A62698" w:rsidRPr="00226EE1" w:rsidRDefault="00A62698" w:rsidP="008158D4">
            <w:pPr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Numarası</w:t>
            </w:r>
          </w:p>
        </w:tc>
        <w:tc>
          <w:tcPr>
            <w:tcW w:w="6630" w:type="dxa"/>
            <w:vAlign w:val="center"/>
          </w:tcPr>
          <w:p w14:paraId="40B11B8E" w14:textId="77777777" w:rsidR="00A62698" w:rsidRDefault="00A62698" w:rsidP="008158D4">
            <w:pPr>
              <w:jc w:val="both"/>
              <w:rPr>
                <w:color w:val="000000"/>
              </w:rPr>
            </w:pPr>
          </w:p>
        </w:tc>
      </w:tr>
      <w:tr w:rsidR="00A62698" w14:paraId="3AC628E9" w14:textId="77777777" w:rsidTr="00A722F3">
        <w:trPr>
          <w:jc w:val="center"/>
        </w:trPr>
        <w:tc>
          <w:tcPr>
            <w:tcW w:w="536" w:type="dxa"/>
            <w:vMerge/>
          </w:tcPr>
          <w:p w14:paraId="3694AC39" w14:textId="77777777" w:rsidR="00A62698" w:rsidRPr="00226EE1" w:rsidRDefault="00A62698" w:rsidP="008158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09FC92C" w14:textId="77777777" w:rsidR="00A62698" w:rsidRPr="00226EE1" w:rsidRDefault="00A62698" w:rsidP="008158D4">
            <w:pPr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Anabilim Dalı</w:t>
            </w:r>
          </w:p>
        </w:tc>
        <w:tc>
          <w:tcPr>
            <w:tcW w:w="6630" w:type="dxa"/>
            <w:vAlign w:val="center"/>
          </w:tcPr>
          <w:p w14:paraId="0CF554E2" w14:textId="77777777" w:rsidR="00A62698" w:rsidRDefault="00A62698" w:rsidP="008158D4">
            <w:pPr>
              <w:jc w:val="both"/>
              <w:rPr>
                <w:color w:val="000000"/>
              </w:rPr>
            </w:pPr>
          </w:p>
        </w:tc>
      </w:tr>
      <w:tr w:rsidR="00A62698" w14:paraId="5C7267E8" w14:textId="77777777" w:rsidTr="00A722F3">
        <w:trPr>
          <w:jc w:val="center"/>
        </w:trPr>
        <w:tc>
          <w:tcPr>
            <w:tcW w:w="536" w:type="dxa"/>
            <w:vMerge/>
          </w:tcPr>
          <w:p w14:paraId="5F1C4A92" w14:textId="77777777" w:rsidR="00A62698" w:rsidRPr="00226EE1" w:rsidRDefault="00A62698" w:rsidP="008158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B65B5FA" w14:textId="77777777" w:rsidR="00A62698" w:rsidRPr="00226EE1" w:rsidRDefault="00A62698" w:rsidP="008158D4">
            <w:pPr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</w:t>
            </w:r>
            <w:r>
              <w:rPr>
                <w:b/>
                <w:color w:val="000000"/>
              </w:rPr>
              <w:t>ı</w:t>
            </w:r>
          </w:p>
        </w:tc>
        <w:tc>
          <w:tcPr>
            <w:tcW w:w="6630" w:type="dxa"/>
            <w:vAlign w:val="center"/>
          </w:tcPr>
          <w:p w14:paraId="68032A15" w14:textId="77777777" w:rsidR="00A62698" w:rsidRDefault="00A62698" w:rsidP="008158D4">
            <w:pPr>
              <w:jc w:val="both"/>
              <w:rPr>
                <w:color w:val="000000"/>
              </w:rPr>
            </w:pPr>
          </w:p>
        </w:tc>
      </w:tr>
      <w:tr w:rsidR="00A62698" w14:paraId="05429E0A" w14:textId="77777777" w:rsidTr="00A722F3">
        <w:trPr>
          <w:jc w:val="center"/>
        </w:trPr>
        <w:tc>
          <w:tcPr>
            <w:tcW w:w="536" w:type="dxa"/>
            <w:vMerge/>
          </w:tcPr>
          <w:p w14:paraId="2C0907EC" w14:textId="77777777" w:rsidR="00A62698" w:rsidRPr="00226EE1" w:rsidRDefault="00A62698" w:rsidP="008158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181BE00" w14:textId="77777777" w:rsidR="00A62698" w:rsidRPr="00226EE1" w:rsidRDefault="00A62698" w:rsidP="008158D4">
            <w:pPr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 Düzeyi</w:t>
            </w:r>
          </w:p>
        </w:tc>
        <w:tc>
          <w:tcPr>
            <w:tcW w:w="6630" w:type="dxa"/>
            <w:vAlign w:val="center"/>
          </w:tcPr>
          <w:p w14:paraId="1962FAF7" w14:textId="77777777" w:rsidR="00A62698" w:rsidRDefault="00120D20" w:rsidP="008158D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137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 xml:space="preserve">Yüksek Lisans          </w:t>
            </w:r>
            <w:sdt>
              <w:sdtPr>
                <w:rPr>
                  <w:color w:val="000000"/>
                </w:rPr>
                <w:id w:val="939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 xml:space="preserve">Doktora          </w:t>
            </w:r>
            <w:sdt>
              <w:sdtPr>
                <w:rPr>
                  <w:color w:val="000000"/>
                </w:rPr>
                <w:id w:val="8015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>Sanatta Yeterlik</w:t>
            </w:r>
          </w:p>
        </w:tc>
      </w:tr>
      <w:tr w:rsidR="00A62698" w14:paraId="13396A02" w14:textId="77777777" w:rsidTr="00A722F3">
        <w:trPr>
          <w:jc w:val="center"/>
        </w:trPr>
        <w:tc>
          <w:tcPr>
            <w:tcW w:w="2946" w:type="dxa"/>
            <w:gridSpan w:val="2"/>
          </w:tcPr>
          <w:p w14:paraId="67B5A3F9" w14:textId="62A16E4A" w:rsidR="00A62698" w:rsidRPr="00226EE1" w:rsidRDefault="00A62698" w:rsidP="008158D4">
            <w:pPr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 xml:space="preserve">Tezin </w:t>
            </w:r>
            <w:r w:rsidR="008158D4">
              <w:rPr>
                <w:b/>
                <w:color w:val="000000"/>
              </w:rPr>
              <w:t xml:space="preserve">Mevcut </w:t>
            </w:r>
            <w:r w:rsidRPr="00226EE1">
              <w:rPr>
                <w:b/>
                <w:color w:val="000000"/>
              </w:rPr>
              <w:t>Başlığı</w:t>
            </w:r>
          </w:p>
        </w:tc>
        <w:tc>
          <w:tcPr>
            <w:tcW w:w="6630" w:type="dxa"/>
            <w:vAlign w:val="center"/>
          </w:tcPr>
          <w:p w14:paraId="3E606618" w14:textId="1964BE01" w:rsidR="00A62698" w:rsidRDefault="00A62698" w:rsidP="008158D4">
            <w:pPr>
              <w:jc w:val="both"/>
              <w:rPr>
                <w:color w:val="000000"/>
              </w:rPr>
            </w:pPr>
          </w:p>
        </w:tc>
      </w:tr>
      <w:tr w:rsidR="00A62698" w14:paraId="6BDF295C" w14:textId="77777777" w:rsidTr="00A722F3">
        <w:trPr>
          <w:jc w:val="center"/>
        </w:trPr>
        <w:tc>
          <w:tcPr>
            <w:tcW w:w="2946" w:type="dxa"/>
            <w:gridSpan w:val="2"/>
          </w:tcPr>
          <w:p w14:paraId="1CA4868D" w14:textId="77777777" w:rsidR="00A62698" w:rsidRPr="007C4AA2" w:rsidRDefault="00A62698" w:rsidP="008158D4">
            <w:pPr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Tarihi</w:t>
            </w:r>
          </w:p>
        </w:tc>
        <w:tc>
          <w:tcPr>
            <w:tcW w:w="6630" w:type="dxa"/>
            <w:vAlign w:val="center"/>
          </w:tcPr>
          <w:p w14:paraId="6ECA8F0F" w14:textId="77777777" w:rsidR="00A62698" w:rsidRDefault="00A62698" w:rsidP="008158D4">
            <w:pPr>
              <w:jc w:val="both"/>
              <w:rPr>
                <w:color w:val="000000"/>
              </w:rPr>
            </w:pPr>
          </w:p>
        </w:tc>
      </w:tr>
      <w:tr w:rsidR="00C937C5" w14:paraId="5CE90107" w14:textId="77777777" w:rsidTr="00A722F3">
        <w:trPr>
          <w:jc w:val="center"/>
        </w:trPr>
        <w:tc>
          <w:tcPr>
            <w:tcW w:w="2946" w:type="dxa"/>
            <w:gridSpan w:val="2"/>
          </w:tcPr>
          <w:p w14:paraId="17255C1D" w14:textId="3955FE28" w:rsidR="00C937C5" w:rsidRPr="007C4AA2" w:rsidRDefault="00367BFF" w:rsidP="008158D4">
            <w:pPr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Saati</w:t>
            </w:r>
          </w:p>
        </w:tc>
        <w:tc>
          <w:tcPr>
            <w:tcW w:w="6630" w:type="dxa"/>
            <w:vAlign w:val="center"/>
          </w:tcPr>
          <w:p w14:paraId="0F4B758B" w14:textId="77777777" w:rsidR="00C937C5" w:rsidRDefault="00C937C5" w:rsidP="008158D4">
            <w:pPr>
              <w:jc w:val="both"/>
              <w:rPr>
                <w:color w:val="000000"/>
              </w:rPr>
            </w:pPr>
          </w:p>
        </w:tc>
      </w:tr>
      <w:tr w:rsidR="00A62698" w14:paraId="3A13218E" w14:textId="77777777" w:rsidTr="00A722F3">
        <w:trPr>
          <w:jc w:val="center"/>
        </w:trPr>
        <w:tc>
          <w:tcPr>
            <w:tcW w:w="2946" w:type="dxa"/>
            <w:gridSpan w:val="2"/>
          </w:tcPr>
          <w:p w14:paraId="6B429273" w14:textId="5DE87178" w:rsidR="00A62698" w:rsidRPr="007C4AA2" w:rsidRDefault="00367BFF" w:rsidP="008158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Tez Savunma Sınav Yeri*</w:t>
            </w:r>
          </w:p>
        </w:tc>
        <w:tc>
          <w:tcPr>
            <w:tcW w:w="6630" w:type="dxa"/>
            <w:vAlign w:val="center"/>
          </w:tcPr>
          <w:p w14:paraId="73F9327F" w14:textId="77777777" w:rsidR="00A62698" w:rsidRDefault="00A62698" w:rsidP="008158D4">
            <w:pPr>
              <w:jc w:val="both"/>
              <w:rPr>
                <w:color w:val="000000"/>
              </w:rPr>
            </w:pPr>
          </w:p>
        </w:tc>
      </w:tr>
    </w:tbl>
    <w:p w14:paraId="74943052" w14:textId="095C1E85" w:rsidR="004222B9" w:rsidRPr="00744A70" w:rsidRDefault="00C937C5" w:rsidP="008158D4">
      <w:pPr>
        <w:ind w:firstLine="709"/>
        <w:jc w:val="both"/>
        <w:rPr>
          <w:b/>
        </w:rPr>
      </w:pPr>
      <w:r>
        <w:t>A</w:t>
      </w:r>
      <w:r w:rsidR="00A62698">
        <w:t>şağıda unvan,</w:t>
      </w:r>
      <w:r w:rsidR="004222B9" w:rsidRPr="00E63BE2">
        <w:t xml:space="preserve"> ad </w:t>
      </w:r>
      <w:r w:rsidR="00A62698">
        <w:t xml:space="preserve">ve </w:t>
      </w:r>
      <w:r w:rsidR="004222B9" w:rsidRPr="00E63BE2">
        <w:t xml:space="preserve">soyadları yazılı tez jürisi üyeleri, </w:t>
      </w:r>
      <w:r w:rsidR="00A62698">
        <w:t xml:space="preserve">yukarıda bilgileri verilen </w:t>
      </w:r>
      <w:r w:rsidR="004222B9" w:rsidRPr="00E63BE2">
        <w:t>öğrenciyi</w:t>
      </w:r>
      <w:r w:rsidR="00513FA2">
        <w:t>,</w:t>
      </w:r>
      <w:r w:rsidR="004222B9" w:rsidRPr="00E63BE2">
        <w:t xml:space="preserve"> tez sınavına/savunmasına aldı </w:t>
      </w:r>
      <w:r w:rsidR="00A62698">
        <w:t xml:space="preserve">ve sınav/savunma sonucunda </w:t>
      </w:r>
      <w:r w:rsidR="00A62698" w:rsidRPr="00A62698">
        <w:rPr>
          <w:b/>
        </w:rPr>
        <w:t>t</w:t>
      </w:r>
      <w:r w:rsidR="004222B9" w:rsidRPr="00A62698">
        <w:rPr>
          <w:b/>
        </w:rPr>
        <w:t>ezin;</w:t>
      </w:r>
    </w:p>
    <w:p w14:paraId="7227CC6E" w14:textId="2301FC6B" w:rsidR="004222B9" w:rsidRPr="002006A7" w:rsidRDefault="004222B9" w:rsidP="008158D4">
      <w:pPr>
        <w:ind w:left="709"/>
      </w:pPr>
      <w:r w:rsidRPr="002006A7">
        <w:t xml:space="preserve">a)     Kabulüne </w:t>
      </w:r>
      <w:r w:rsidR="00971A90">
        <w:t xml:space="preserve">             </w:t>
      </w:r>
      <w:r w:rsidR="00965BFF">
        <w:t xml:space="preserve">     </w:t>
      </w:r>
      <w:r w:rsidR="00971A90">
        <w:t xml:space="preserve">  </w:t>
      </w:r>
      <w:sdt>
        <w:sdtPr>
          <w:id w:val="-167949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698">
            <w:rPr>
              <w:rFonts w:ascii="MS Gothic" w:eastAsia="MS Gothic" w:hAnsi="MS Gothic" w:hint="eastAsia"/>
            </w:rPr>
            <w:t>☐</w:t>
          </w:r>
        </w:sdtContent>
      </w:sdt>
    </w:p>
    <w:p w14:paraId="0C7F4FD6" w14:textId="1E3D5F0D" w:rsidR="004222B9" w:rsidRPr="002006A7" w:rsidRDefault="004222B9" w:rsidP="008158D4">
      <w:pPr>
        <w:ind w:left="709"/>
      </w:pPr>
      <w:r w:rsidRPr="002006A7">
        <w:t>b)     Düzeltilmesine</w:t>
      </w:r>
      <w:r w:rsidR="00B634F3" w:rsidRPr="00B634F3">
        <w:rPr>
          <w:b/>
        </w:rPr>
        <w:t>**</w:t>
      </w:r>
      <w:r w:rsidR="00965BFF">
        <w:rPr>
          <w:b/>
        </w:rPr>
        <w:t xml:space="preserve"> </w:t>
      </w:r>
      <w:r w:rsidR="00971A90" w:rsidRPr="00B634F3">
        <w:rPr>
          <w:b/>
        </w:rPr>
        <w:t xml:space="preserve">  </w:t>
      </w:r>
      <w:r w:rsidR="00971A90">
        <w:t xml:space="preserve">     </w:t>
      </w:r>
      <w:sdt>
        <w:sdtPr>
          <w:id w:val="-182635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4F3">
            <w:rPr>
              <w:rFonts w:ascii="MS Gothic" w:eastAsia="MS Gothic" w:hAnsi="MS Gothic" w:hint="eastAsia"/>
            </w:rPr>
            <w:t>☐</w:t>
          </w:r>
        </w:sdtContent>
      </w:sdt>
      <w:r w:rsidRPr="002006A7">
        <w:t xml:space="preserve">        </w:t>
      </w:r>
    </w:p>
    <w:p w14:paraId="5D26D64A" w14:textId="0F1A64A1" w:rsidR="004222B9" w:rsidRPr="002006A7" w:rsidRDefault="004222B9" w:rsidP="008158D4">
      <w:pPr>
        <w:ind w:left="709"/>
      </w:pPr>
      <w:r w:rsidRPr="002006A7">
        <w:t xml:space="preserve">c)      Reddine </w:t>
      </w:r>
      <w:r w:rsidRPr="002006A7">
        <w:tab/>
      </w:r>
      <w:r w:rsidR="00A62698">
        <w:t xml:space="preserve">          </w:t>
      </w:r>
      <w:r w:rsidR="00971A90">
        <w:t xml:space="preserve">    </w:t>
      </w:r>
      <w:r w:rsidR="00A62698">
        <w:t xml:space="preserve"> </w:t>
      </w:r>
      <w:r w:rsidR="00965BFF">
        <w:t xml:space="preserve">     </w:t>
      </w:r>
      <w:r w:rsidR="00A62698">
        <w:t xml:space="preserve"> </w:t>
      </w:r>
      <w:sdt>
        <w:sdtPr>
          <w:id w:val="35754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698">
            <w:rPr>
              <w:rFonts w:ascii="MS Gothic" w:eastAsia="MS Gothic" w:hAnsi="MS Gothic" w:hint="eastAsia"/>
            </w:rPr>
            <w:t>☐</w:t>
          </w:r>
        </w:sdtContent>
      </w:sdt>
    </w:p>
    <w:p w14:paraId="44C1A6E9" w14:textId="74560CC7" w:rsidR="004222B9" w:rsidRPr="002006A7" w:rsidRDefault="00120D20" w:rsidP="008158D4">
      <w:pPr>
        <w:pStyle w:val="Balk7"/>
        <w:rPr>
          <w:rFonts w:ascii="Times New Roman" w:hAnsi="Times New Roman"/>
          <w:vertAlign w:val="superscript"/>
        </w:rPr>
      </w:pPr>
      <w:sdt>
        <w:sdtPr>
          <w:rPr>
            <w:rFonts w:ascii="Times New Roman" w:hAnsi="Times New Roman"/>
          </w:rPr>
          <w:id w:val="-9994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0">
            <w:rPr>
              <w:rFonts w:ascii="MS Gothic" w:eastAsia="MS Gothic" w:hAnsi="MS Gothic" w:hint="eastAsia"/>
            </w:rPr>
            <w:t>☐</w:t>
          </w:r>
        </w:sdtContent>
      </w:sdt>
      <w:r w:rsidR="004222B9" w:rsidRPr="002006A7">
        <w:rPr>
          <w:rFonts w:ascii="Times New Roman" w:hAnsi="Times New Roman"/>
        </w:rPr>
        <w:t xml:space="preserve">Oy Birliği   /    </w:t>
      </w:r>
      <w:sdt>
        <w:sdtPr>
          <w:rPr>
            <w:rFonts w:ascii="Times New Roman" w:hAnsi="Times New Roman"/>
          </w:rPr>
          <w:id w:val="-77054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2B9">
            <w:rPr>
              <w:rFonts w:ascii="MS Gothic" w:eastAsia="MS Gothic" w:hAnsi="MS Gothic" w:hint="eastAsia"/>
            </w:rPr>
            <w:t>☐</w:t>
          </w:r>
        </w:sdtContent>
      </w:sdt>
      <w:r w:rsidR="004222B9" w:rsidRPr="002006A7">
        <w:rPr>
          <w:rFonts w:ascii="Times New Roman" w:hAnsi="Times New Roman"/>
        </w:rPr>
        <w:t>Oy Çokluğu ile karar verildi.</w:t>
      </w:r>
    </w:p>
    <w:p w14:paraId="56AA512A" w14:textId="284EA3B9" w:rsidR="004222B9" w:rsidRPr="002006A7" w:rsidRDefault="00C7223B" w:rsidP="008158D4">
      <w:pPr>
        <w:ind w:left="708"/>
        <w:jc w:val="center"/>
        <w:rPr>
          <w:b/>
        </w:rPr>
      </w:pPr>
      <w:r>
        <w:rPr>
          <w:b/>
        </w:rPr>
        <w:t>JURİ ÜYELERİ</w:t>
      </w:r>
    </w:p>
    <w:tbl>
      <w:tblPr>
        <w:tblStyle w:val="TabloKlavuzu"/>
        <w:tblW w:w="9640" w:type="dxa"/>
        <w:jc w:val="center"/>
        <w:tblLook w:val="04A0" w:firstRow="1" w:lastRow="0" w:firstColumn="1" w:lastColumn="0" w:noHBand="0" w:noVBand="1"/>
      </w:tblPr>
      <w:tblGrid>
        <w:gridCol w:w="4395"/>
        <w:gridCol w:w="2126"/>
        <w:gridCol w:w="1487"/>
        <w:gridCol w:w="1632"/>
      </w:tblGrid>
      <w:tr w:rsidR="00344A4F" w:rsidRPr="00E305B6" w14:paraId="521AD413" w14:textId="43C3F27F" w:rsidTr="00694B26">
        <w:trPr>
          <w:jc w:val="center"/>
        </w:trPr>
        <w:tc>
          <w:tcPr>
            <w:tcW w:w="4395" w:type="dxa"/>
            <w:vAlign w:val="center"/>
          </w:tcPr>
          <w:p w14:paraId="68F3ACA6" w14:textId="77777777" w:rsidR="00344A4F" w:rsidRPr="00E305B6" w:rsidRDefault="00344A4F" w:rsidP="00694B26">
            <w:pPr>
              <w:spacing w:before="60" w:after="60"/>
              <w:jc w:val="center"/>
              <w:rPr>
                <w:b/>
              </w:rPr>
            </w:pPr>
            <w:proofErr w:type="spellStart"/>
            <w:r w:rsidRPr="00E305B6">
              <w:rPr>
                <w:b/>
                <w:bCs/>
              </w:rPr>
              <w:t>Ünvan</w:t>
            </w:r>
            <w:proofErr w:type="spellEnd"/>
            <w:r w:rsidRPr="00E305B6">
              <w:rPr>
                <w:b/>
                <w:bCs/>
              </w:rPr>
              <w:t>, Ad-</w:t>
            </w:r>
            <w:proofErr w:type="spellStart"/>
            <w:r w:rsidRPr="00E305B6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126" w:type="dxa"/>
            <w:vAlign w:val="center"/>
          </w:tcPr>
          <w:p w14:paraId="375FADA4" w14:textId="77777777" w:rsidR="00344A4F" w:rsidRPr="00F906A4" w:rsidRDefault="00344A4F" w:rsidP="00694B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906A4">
              <w:rPr>
                <w:b/>
                <w:sz w:val="22"/>
                <w:szCs w:val="22"/>
              </w:rPr>
              <w:t>Görev</w:t>
            </w:r>
          </w:p>
          <w:p w14:paraId="6C95328F" w14:textId="60771729" w:rsidR="00344A4F" w:rsidRDefault="00344A4F" w:rsidP="00694B26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gramStart"/>
            <w:r w:rsidRPr="00F906A4">
              <w:rPr>
                <w:sz w:val="18"/>
                <w:szCs w:val="18"/>
              </w:rPr>
              <w:t>(</w:t>
            </w:r>
            <w:proofErr w:type="gramEnd"/>
            <w:r w:rsidR="00965BFF" w:rsidRPr="00F906A4">
              <w:rPr>
                <w:sz w:val="18"/>
                <w:szCs w:val="18"/>
              </w:rPr>
              <w:t>Jüri</w:t>
            </w:r>
            <w:r w:rsidRPr="00F906A4">
              <w:rPr>
                <w:sz w:val="18"/>
                <w:szCs w:val="18"/>
              </w:rPr>
              <w:t xml:space="preserve"> Başkanı, </w:t>
            </w:r>
          </w:p>
          <w:p w14:paraId="673345CD" w14:textId="196B7BE5" w:rsidR="00344A4F" w:rsidRPr="00E305B6" w:rsidRDefault="00344A4F" w:rsidP="00694B26">
            <w:pPr>
              <w:spacing w:before="60" w:after="60"/>
              <w:jc w:val="center"/>
              <w:rPr>
                <w:b/>
              </w:rPr>
            </w:pPr>
            <w:r w:rsidRPr="00F906A4">
              <w:rPr>
                <w:sz w:val="18"/>
                <w:szCs w:val="18"/>
              </w:rPr>
              <w:t>Danışman Üye, Üye</w:t>
            </w:r>
            <w:r w:rsidR="002D103E">
              <w:rPr>
                <w:sz w:val="18"/>
                <w:szCs w:val="18"/>
              </w:rPr>
              <w:t>, İkinci Danışman***</w:t>
            </w:r>
            <w:proofErr w:type="gramStart"/>
            <w:r w:rsidRPr="00F906A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487" w:type="dxa"/>
            <w:vAlign w:val="center"/>
          </w:tcPr>
          <w:p w14:paraId="3F2735DC" w14:textId="45F738EF" w:rsidR="00344A4F" w:rsidRDefault="00344A4F" w:rsidP="00694B2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Kabul/  Düzeltme/ Ret</w:t>
            </w:r>
          </w:p>
        </w:tc>
        <w:tc>
          <w:tcPr>
            <w:tcW w:w="1632" w:type="dxa"/>
            <w:vAlign w:val="center"/>
          </w:tcPr>
          <w:p w14:paraId="4F3ABB57" w14:textId="4B7CBB9C" w:rsidR="00344A4F" w:rsidRPr="00E305B6" w:rsidRDefault="00344A4F" w:rsidP="00694B2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İMZA**</w:t>
            </w:r>
            <w:r w:rsidR="00B634F3">
              <w:rPr>
                <w:b/>
              </w:rPr>
              <w:t>*</w:t>
            </w:r>
            <w:r w:rsidR="002D103E">
              <w:rPr>
                <w:b/>
              </w:rPr>
              <w:t>*</w:t>
            </w:r>
          </w:p>
        </w:tc>
      </w:tr>
      <w:tr w:rsidR="00344A4F" w14:paraId="74FB4223" w14:textId="1B31E434" w:rsidTr="00694B26">
        <w:trPr>
          <w:jc w:val="center"/>
        </w:trPr>
        <w:tc>
          <w:tcPr>
            <w:tcW w:w="4395" w:type="dxa"/>
          </w:tcPr>
          <w:p w14:paraId="6A46ACB3" w14:textId="00DEAC58" w:rsidR="00344A4F" w:rsidRDefault="00344A4F" w:rsidP="00694B26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345C3A07" w14:textId="38500DD4" w:rsidR="00344A4F" w:rsidRPr="00E305B6" w:rsidRDefault="00344A4F" w:rsidP="00694B26">
            <w:pPr>
              <w:spacing w:before="60" w:after="60"/>
              <w:jc w:val="center"/>
            </w:pPr>
          </w:p>
        </w:tc>
        <w:tc>
          <w:tcPr>
            <w:tcW w:w="1487" w:type="dxa"/>
          </w:tcPr>
          <w:p w14:paraId="59D5BEFC" w14:textId="77777777" w:rsidR="00344A4F" w:rsidRPr="00E305B6" w:rsidRDefault="00344A4F" w:rsidP="00694B26">
            <w:pPr>
              <w:spacing w:before="60" w:after="60"/>
              <w:jc w:val="center"/>
            </w:pPr>
          </w:p>
        </w:tc>
        <w:tc>
          <w:tcPr>
            <w:tcW w:w="1632" w:type="dxa"/>
            <w:vAlign w:val="center"/>
          </w:tcPr>
          <w:p w14:paraId="640C726F" w14:textId="5E4A0CB1" w:rsidR="00344A4F" w:rsidRPr="00E305B6" w:rsidRDefault="00344A4F" w:rsidP="00694B26">
            <w:pPr>
              <w:spacing w:before="60" w:after="60"/>
              <w:jc w:val="center"/>
            </w:pPr>
          </w:p>
        </w:tc>
      </w:tr>
      <w:tr w:rsidR="00344A4F" w14:paraId="5533B330" w14:textId="4C8EFA78" w:rsidTr="00694B26">
        <w:trPr>
          <w:jc w:val="center"/>
        </w:trPr>
        <w:tc>
          <w:tcPr>
            <w:tcW w:w="4395" w:type="dxa"/>
          </w:tcPr>
          <w:p w14:paraId="6625365E" w14:textId="79866822" w:rsidR="00344A4F" w:rsidRDefault="00344A4F" w:rsidP="00694B26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3CA3A584" w14:textId="722F5228" w:rsidR="00344A4F" w:rsidRPr="00E305B6" w:rsidRDefault="00344A4F" w:rsidP="00694B26">
            <w:pPr>
              <w:spacing w:before="60" w:after="60"/>
              <w:jc w:val="center"/>
            </w:pPr>
          </w:p>
        </w:tc>
        <w:tc>
          <w:tcPr>
            <w:tcW w:w="1487" w:type="dxa"/>
          </w:tcPr>
          <w:p w14:paraId="1BDB90FD" w14:textId="77777777" w:rsidR="00344A4F" w:rsidRPr="00E305B6" w:rsidRDefault="00344A4F" w:rsidP="00694B26">
            <w:pPr>
              <w:spacing w:before="60" w:after="60"/>
              <w:jc w:val="center"/>
            </w:pPr>
          </w:p>
        </w:tc>
        <w:tc>
          <w:tcPr>
            <w:tcW w:w="1632" w:type="dxa"/>
            <w:vAlign w:val="center"/>
          </w:tcPr>
          <w:p w14:paraId="242BA7E2" w14:textId="780CBDD5" w:rsidR="00344A4F" w:rsidRPr="00E305B6" w:rsidRDefault="00344A4F" w:rsidP="00694B26">
            <w:pPr>
              <w:spacing w:before="60" w:after="60"/>
              <w:jc w:val="center"/>
            </w:pPr>
          </w:p>
        </w:tc>
      </w:tr>
      <w:tr w:rsidR="00344A4F" w14:paraId="565A76A7" w14:textId="39D45E39" w:rsidTr="00694B26">
        <w:trPr>
          <w:jc w:val="center"/>
        </w:trPr>
        <w:tc>
          <w:tcPr>
            <w:tcW w:w="4395" w:type="dxa"/>
          </w:tcPr>
          <w:p w14:paraId="3B6E0949" w14:textId="3455DB16" w:rsidR="00344A4F" w:rsidRDefault="00344A4F" w:rsidP="00694B26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7670EFD" w14:textId="1C6FC810" w:rsidR="00344A4F" w:rsidRPr="00E305B6" w:rsidRDefault="00344A4F" w:rsidP="00694B26">
            <w:pPr>
              <w:spacing w:before="60" w:after="60"/>
              <w:jc w:val="center"/>
            </w:pPr>
          </w:p>
        </w:tc>
        <w:tc>
          <w:tcPr>
            <w:tcW w:w="1487" w:type="dxa"/>
          </w:tcPr>
          <w:p w14:paraId="68E83BFB" w14:textId="77777777" w:rsidR="00344A4F" w:rsidRPr="00E305B6" w:rsidRDefault="00344A4F" w:rsidP="00694B26">
            <w:pPr>
              <w:spacing w:before="60" w:after="60"/>
              <w:jc w:val="center"/>
            </w:pPr>
          </w:p>
        </w:tc>
        <w:tc>
          <w:tcPr>
            <w:tcW w:w="1632" w:type="dxa"/>
            <w:vAlign w:val="center"/>
          </w:tcPr>
          <w:p w14:paraId="232F715F" w14:textId="5155F015" w:rsidR="00344A4F" w:rsidRPr="00E305B6" w:rsidRDefault="00344A4F" w:rsidP="00694B26">
            <w:pPr>
              <w:spacing w:before="60" w:after="60"/>
              <w:jc w:val="center"/>
            </w:pPr>
          </w:p>
        </w:tc>
      </w:tr>
      <w:tr w:rsidR="00344A4F" w14:paraId="04C28776" w14:textId="6E1D19FB" w:rsidTr="00694B26">
        <w:trPr>
          <w:jc w:val="center"/>
        </w:trPr>
        <w:tc>
          <w:tcPr>
            <w:tcW w:w="4395" w:type="dxa"/>
          </w:tcPr>
          <w:p w14:paraId="6786D762" w14:textId="5CC2AE3C" w:rsidR="00344A4F" w:rsidRDefault="00344A4F" w:rsidP="00694B26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3B01A7F6" w14:textId="075AC749" w:rsidR="00344A4F" w:rsidRPr="00E305B6" w:rsidRDefault="00344A4F" w:rsidP="00694B26">
            <w:pPr>
              <w:spacing w:before="60" w:after="60"/>
              <w:jc w:val="center"/>
            </w:pPr>
          </w:p>
        </w:tc>
        <w:tc>
          <w:tcPr>
            <w:tcW w:w="1487" w:type="dxa"/>
          </w:tcPr>
          <w:p w14:paraId="51A47DD5" w14:textId="77777777" w:rsidR="00344A4F" w:rsidRPr="00E305B6" w:rsidRDefault="00344A4F" w:rsidP="00694B26">
            <w:pPr>
              <w:spacing w:before="60" w:after="60"/>
              <w:jc w:val="center"/>
            </w:pPr>
          </w:p>
        </w:tc>
        <w:tc>
          <w:tcPr>
            <w:tcW w:w="1632" w:type="dxa"/>
            <w:vAlign w:val="center"/>
          </w:tcPr>
          <w:p w14:paraId="6D7AB588" w14:textId="3051EAAB" w:rsidR="00344A4F" w:rsidRPr="00E305B6" w:rsidRDefault="00344A4F" w:rsidP="00694B26">
            <w:pPr>
              <w:spacing w:before="60" w:after="60"/>
              <w:jc w:val="center"/>
            </w:pPr>
          </w:p>
        </w:tc>
      </w:tr>
      <w:tr w:rsidR="00344A4F" w14:paraId="581C2E8A" w14:textId="17930C48" w:rsidTr="00694B26">
        <w:trPr>
          <w:jc w:val="center"/>
        </w:trPr>
        <w:tc>
          <w:tcPr>
            <w:tcW w:w="4395" w:type="dxa"/>
          </w:tcPr>
          <w:p w14:paraId="35D37357" w14:textId="33A32C6F" w:rsidR="00344A4F" w:rsidRDefault="00344A4F" w:rsidP="00694B26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BFC904C" w14:textId="409BFB35" w:rsidR="00344A4F" w:rsidRPr="00E305B6" w:rsidRDefault="00344A4F" w:rsidP="00694B26">
            <w:pPr>
              <w:spacing w:before="60" w:after="60"/>
              <w:jc w:val="center"/>
            </w:pPr>
          </w:p>
        </w:tc>
        <w:tc>
          <w:tcPr>
            <w:tcW w:w="1487" w:type="dxa"/>
          </w:tcPr>
          <w:p w14:paraId="6EE8D649" w14:textId="77777777" w:rsidR="00344A4F" w:rsidRPr="00E305B6" w:rsidRDefault="00344A4F" w:rsidP="00694B26">
            <w:pPr>
              <w:spacing w:before="60" w:after="60"/>
              <w:jc w:val="center"/>
            </w:pPr>
          </w:p>
        </w:tc>
        <w:tc>
          <w:tcPr>
            <w:tcW w:w="1632" w:type="dxa"/>
            <w:vAlign w:val="center"/>
          </w:tcPr>
          <w:p w14:paraId="7F4AF2F4" w14:textId="2E7C3ACF" w:rsidR="00344A4F" w:rsidRPr="00E305B6" w:rsidRDefault="00344A4F" w:rsidP="00694B26">
            <w:pPr>
              <w:spacing w:before="60" w:after="60"/>
              <w:jc w:val="center"/>
            </w:pPr>
          </w:p>
        </w:tc>
      </w:tr>
      <w:tr w:rsidR="002D103E" w14:paraId="72F5D778" w14:textId="77777777" w:rsidTr="00694B26">
        <w:trPr>
          <w:jc w:val="center"/>
        </w:trPr>
        <w:tc>
          <w:tcPr>
            <w:tcW w:w="4395" w:type="dxa"/>
          </w:tcPr>
          <w:p w14:paraId="2177AC18" w14:textId="77777777" w:rsidR="002D103E" w:rsidRDefault="002D103E" w:rsidP="00694B26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711DB01" w14:textId="77777777" w:rsidR="002D103E" w:rsidRPr="00E305B6" w:rsidRDefault="002D103E" w:rsidP="00694B26">
            <w:pPr>
              <w:spacing w:before="60" w:after="60"/>
              <w:jc w:val="center"/>
            </w:pPr>
          </w:p>
        </w:tc>
        <w:tc>
          <w:tcPr>
            <w:tcW w:w="1487" w:type="dxa"/>
          </w:tcPr>
          <w:p w14:paraId="530B7760" w14:textId="77777777" w:rsidR="002D103E" w:rsidRPr="00E305B6" w:rsidRDefault="002D103E" w:rsidP="00694B26">
            <w:pPr>
              <w:spacing w:before="60" w:after="60"/>
              <w:jc w:val="center"/>
            </w:pPr>
          </w:p>
        </w:tc>
        <w:tc>
          <w:tcPr>
            <w:tcW w:w="1632" w:type="dxa"/>
            <w:vAlign w:val="center"/>
          </w:tcPr>
          <w:p w14:paraId="79EF78AF" w14:textId="77777777" w:rsidR="002D103E" w:rsidRPr="00E305B6" w:rsidRDefault="002D103E" w:rsidP="00694B26">
            <w:pPr>
              <w:spacing w:before="60" w:after="60"/>
              <w:jc w:val="center"/>
            </w:pPr>
          </w:p>
        </w:tc>
      </w:tr>
    </w:tbl>
    <w:p w14:paraId="51DAD343" w14:textId="41F6C07F" w:rsidR="00C937C5" w:rsidRPr="00F41758" w:rsidRDefault="00C937C5" w:rsidP="008158D4">
      <w:pPr>
        <w:rPr>
          <w:sz w:val="16"/>
          <w:szCs w:val="16"/>
        </w:rPr>
      </w:pPr>
      <w:r w:rsidRPr="00F41758">
        <w:rPr>
          <w:sz w:val="16"/>
          <w:szCs w:val="16"/>
        </w:rPr>
        <w:t>*: İlgili sınav çevrimiçi olarak gerçekleştirilmişse bu</w:t>
      </w:r>
      <w:r w:rsidR="00A722F3" w:rsidRPr="00F41758">
        <w:rPr>
          <w:sz w:val="16"/>
          <w:szCs w:val="16"/>
        </w:rPr>
        <w:t xml:space="preserve"> alana </w:t>
      </w:r>
      <w:r w:rsidRPr="00F41758">
        <w:rPr>
          <w:sz w:val="16"/>
          <w:szCs w:val="16"/>
        </w:rPr>
        <w:t>“ÇEVRİMİÇİ” yazılacaktır</w:t>
      </w:r>
      <w:r w:rsidR="00FF51E4" w:rsidRPr="00F41758">
        <w:rPr>
          <w:sz w:val="16"/>
          <w:szCs w:val="16"/>
        </w:rPr>
        <w:t>.</w:t>
      </w:r>
    </w:p>
    <w:p w14:paraId="3243AAE5" w14:textId="0B362B17" w:rsidR="00B634F3" w:rsidRPr="00F41758" w:rsidRDefault="00B634F3" w:rsidP="008158D4">
      <w:pPr>
        <w:jc w:val="both"/>
        <w:rPr>
          <w:sz w:val="16"/>
          <w:szCs w:val="16"/>
        </w:rPr>
      </w:pPr>
      <w:r w:rsidRPr="00F41758">
        <w:rPr>
          <w:sz w:val="16"/>
          <w:szCs w:val="16"/>
        </w:rPr>
        <w:t xml:space="preserve">**: </w:t>
      </w:r>
      <w:r w:rsidR="00965BFF" w:rsidRPr="00F41758">
        <w:rPr>
          <w:sz w:val="16"/>
          <w:szCs w:val="16"/>
        </w:rPr>
        <w:t xml:space="preserve">Afyon Kocatepe Üniversitesi Lisansüstü Eğitim-Öğretim ve Sınav Yönetmeliğinin ilgili maddeleri uyarınca düzeltme verilen Yüksek lisans tezleri </w:t>
      </w:r>
      <w:r w:rsidR="00965BFF" w:rsidRPr="00CA5BAE">
        <w:rPr>
          <w:b/>
          <w:sz w:val="16"/>
          <w:szCs w:val="16"/>
        </w:rPr>
        <w:t>en geç üç ay içerisinde</w:t>
      </w:r>
      <w:r w:rsidR="00965BFF" w:rsidRPr="00F41758">
        <w:rPr>
          <w:sz w:val="16"/>
          <w:szCs w:val="16"/>
        </w:rPr>
        <w:t xml:space="preserve">; doktora/sanatta yeterlik tezleri ise </w:t>
      </w:r>
      <w:r w:rsidR="00965BFF" w:rsidRPr="00CA5BAE">
        <w:rPr>
          <w:b/>
          <w:sz w:val="16"/>
          <w:szCs w:val="16"/>
        </w:rPr>
        <w:t xml:space="preserve">en geç altı ay </w:t>
      </w:r>
      <w:r w:rsidR="00503857" w:rsidRPr="00CA5BAE">
        <w:rPr>
          <w:b/>
          <w:sz w:val="16"/>
          <w:szCs w:val="16"/>
        </w:rPr>
        <w:t>içerisinde</w:t>
      </w:r>
      <w:r w:rsidR="00503857" w:rsidRPr="00F41758">
        <w:rPr>
          <w:sz w:val="16"/>
          <w:szCs w:val="16"/>
        </w:rPr>
        <w:t xml:space="preserve"> tekrar savunulmalıdır.</w:t>
      </w:r>
    </w:p>
    <w:p w14:paraId="381FB58C" w14:textId="5F46F7A2" w:rsidR="002D103E" w:rsidRPr="009D60A8" w:rsidRDefault="002D103E" w:rsidP="008158D4">
      <w:pPr>
        <w:jc w:val="both"/>
        <w:rPr>
          <w:b/>
          <w:sz w:val="16"/>
          <w:szCs w:val="16"/>
        </w:rPr>
      </w:pPr>
      <w:r w:rsidRPr="009D60A8">
        <w:rPr>
          <w:b/>
          <w:sz w:val="16"/>
          <w:szCs w:val="16"/>
        </w:rPr>
        <w:t xml:space="preserve">***: </w:t>
      </w:r>
      <w:r w:rsidR="00F41758" w:rsidRPr="009D60A8">
        <w:rPr>
          <w:b/>
          <w:sz w:val="16"/>
          <w:szCs w:val="16"/>
        </w:rPr>
        <w:t xml:space="preserve">Tezlerde ikinci danışman varsa en alt satıra ikinci danışman bilgileri girilecektir.  Bu kapsamda, iki </w:t>
      </w:r>
      <w:proofErr w:type="spellStart"/>
      <w:r w:rsidR="00F41758" w:rsidRPr="009D60A8">
        <w:rPr>
          <w:b/>
          <w:sz w:val="16"/>
          <w:szCs w:val="16"/>
        </w:rPr>
        <w:t>danışmanlı</w:t>
      </w:r>
      <w:proofErr w:type="spellEnd"/>
      <w:r w:rsidR="00F41758" w:rsidRPr="009D60A8">
        <w:rPr>
          <w:b/>
          <w:sz w:val="16"/>
          <w:szCs w:val="16"/>
        </w:rPr>
        <w:t xml:space="preserve"> tezlerde doktora programı için danışmanın savunmada oy hakkı bulunmamaktadır. Yüksek lisansta ise ikinci danışmanın jüri üyesi olarak oy hakkı vardır</w:t>
      </w:r>
      <w:r w:rsidR="009D60A8">
        <w:rPr>
          <w:b/>
          <w:sz w:val="16"/>
          <w:szCs w:val="16"/>
        </w:rPr>
        <w:t>.</w:t>
      </w:r>
    </w:p>
    <w:p w14:paraId="5350C2A3" w14:textId="74C63EAF" w:rsidR="004222B9" w:rsidRPr="00F41758" w:rsidRDefault="00C91999" w:rsidP="008158D4">
      <w:pPr>
        <w:jc w:val="both"/>
        <w:rPr>
          <w:sz w:val="16"/>
          <w:szCs w:val="16"/>
        </w:rPr>
      </w:pPr>
      <w:r w:rsidRPr="00F41758">
        <w:rPr>
          <w:sz w:val="16"/>
          <w:szCs w:val="16"/>
        </w:rPr>
        <w:t>**</w:t>
      </w:r>
      <w:r w:rsidR="00A30B7B">
        <w:rPr>
          <w:sz w:val="16"/>
          <w:szCs w:val="16"/>
        </w:rPr>
        <w:t>*</w:t>
      </w:r>
      <w:r w:rsidR="00B634F3" w:rsidRPr="00F41758">
        <w:rPr>
          <w:sz w:val="16"/>
          <w:szCs w:val="16"/>
        </w:rPr>
        <w:t>*</w:t>
      </w:r>
      <w:r w:rsidRPr="00F41758">
        <w:rPr>
          <w:sz w:val="16"/>
          <w:szCs w:val="16"/>
        </w:rPr>
        <w:t xml:space="preserve"> </w:t>
      </w:r>
      <w:r w:rsidR="00B634F3" w:rsidRPr="00F41758">
        <w:rPr>
          <w:sz w:val="16"/>
          <w:szCs w:val="16"/>
        </w:rPr>
        <w:t xml:space="preserve">Bu formun imzalanmasında e-imza sistemi kullanılacaksa, bu form </w:t>
      </w:r>
      <w:r w:rsidR="00B634F3" w:rsidRPr="00F41758">
        <w:rPr>
          <w:b/>
          <w:sz w:val="16"/>
          <w:szCs w:val="16"/>
        </w:rPr>
        <w:t>danışman</w:t>
      </w:r>
      <w:r w:rsidRPr="00F41758">
        <w:rPr>
          <w:b/>
          <w:sz w:val="16"/>
          <w:szCs w:val="16"/>
        </w:rPr>
        <w:t xml:space="preserve"> tarafından</w:t>
      </w:r>
      <w:r w:rsidRPr="00F41758">
        <w:rPr>
          <w:sz w:val="16"/>
          <w:szCs w:val="16"/>
        </w:rPr>
        <w:t xml:space="preserve"> e-imza sistemine </w:t>
      </w:r>
      <w:r w:rsidR="003159EA" w:rsidRPr="00F41758">
        <w:rPr>
          <w:sz w:val="16"/>
          <w:szCs w:val="16"/>
        </w:rPr>
        <w:t>yüklen</w:t>
      </w:r>
      <w:r w:rsidR="00B634F3" w:rsidRPr="00F41758">
        <w:rPr>
          <w:sz w:val="16"/>
          <w:szCs w:val="16"/>
        </w:rPr>
        <w:t xml:space="preserve">melidir. Bu kapsamda </w:t>
      </w:r>
      <w:r w:rsidR="00965BFF" w:rsidRPr="00F41758">
        <w:rPr>
          <w:sz w:val="16"/>
          <w:szCs w:val="16"/>
        </w:rPr>
        <w:t>e</w:t>
      </w:r>
      <w:r w:rsidR="00965BFF" w:rsidRPr="00F41758">
        <w:rPr>
          <w:b/>
          <w:sz w:val="16"/>
          <w:szCs w:val="16"/>
        </w:rPr>
        <w:t xml:space="preserve">-imza sistemine yüklenen </w:t>
      </w:r>
      <w:r w:rsidR="00B634F3" w:rsidRPr="00F41758">
        <w:rPr>
          <w:b/>
          <w:sz w:val="16"/>
          <w:szCs w:val="16"/>
        </w:rPr>
        <w:t>formun bu kısmının</w:t>
      </w:r>
      <w:r w:rsidR="003159EA" w:rsidRPr="00F41758">
        <w:rPr>
          <w:sz w:val="16"/>
          <w:szCs w:val="16"/>
        </w:rPr>
        <w:t xml:space="preserve"> </w:t>
      </w:r>
      <w:r w:rsidR="003159EA" w:rsidRPr="00F41758">
        <w:rPr>
          <w:b/>
          <w:sz w:val="16"/>
          <w:szCs w:val="16"/>
        </w:rPr>
        <w:t>ıslak imza</w:t>
      </w:r>
      <w:r w:rsidRPr="00F41758">
        <w:rPr>
          <w:b/>
          <w:sz w:val="16"/>
          <w:szCs w:val="16"/>
        </w:rPr>
        <w:t xml:space="preserve"> ile imzalanmasına</w:t>
      </w:r>
      <w:r w:rsidRPr="00F41758">
        <w:rPr>
          <w:sz w:val="16"/>
          <w:szCs w:val="16"/>
        </w:rPr>
        <w:t xml:space="preserve"> </w:t>
      </w:r>
      <w:r w:rsidRPr="00F41758">
        <w:rPr>
          <w:b/>
          <w:sz w:val="16"/>
          <w:szCs w:val="16"/>
        </w:rPr>
        <w:t>gerek yoktur</w:t>
      </w:r>
      <w:r w:rsidRPr="00F41758">
        <w:rPr>
          <w:sz w:val="16"/>
          <w:szCs w:val="16"/>
        </w:rPr>
        <w:t>. Bu kısma yazı ile “</w:t>
      </w:r>
      <w:r w:rsidRPr="00F41758">
        <w:rPr>
          <w:b/>
          <w:sz w:val="16"/>
          <w:szCs w:val="16"/>
        </w:rPr>
        <w:t>e-imza</w:t>
      </w:r>
      <w:r w:rsidRPr="00F41758">
        <w:rPr>
          <w:sz w:val="16"/>
          <w:szCs w:val="16"/>
        </w:rPr>
        <w:t>” yazılacaktır.</w:t>
      </w:r>
    </w:p>
    <w:p w14:paraId="02029CB1" w14:textId="7222ED4C" w:rsidR="00FF51E4" w:rsidRDefault="00FF51E4" w:rsidP="008158D4">
      <w:pPr>
        <w:jc w:val="both"/>
        <w:rPr>
          <w:sz w:val="16"/>
          <w:szCs w:val="16"/>
        </w:rPr>
      </w:pPr>
      <w:r w:rsidRPr="00F41758">
        <w:rPr>
          <w:b/>
          <w:sz w:val="16"/>
          <w:szCs w:val="16"/>
        </w:rPr>
        <w:t>Not:</w:t>
      </w:r>
      <w:r w:rsidRPr="00F41758">
        <w:rPr>
          <w:sz w:val="16"/>
          <w:szCs w:val="16"/>
        </w:rPr>
        <w:t xml:space="preserve"> Boşlukların doldurulmasında yazım karakteri Times New Romen ve yazı punto büyüklüğü 12 olacaktır.</w:t>
      </w:r>
    </w:p>
    <w:p w14:paraId="40F66702" w14:textId="47DA8EDE" w:rsidR="008158D4" w:rsidRDefault="008158D4" w:rsidP="008158D4">
      <w:pPr>
        <w:jc w:val="both"/>
        <w:rPr>
          <w:sz w:val="16"/>
          <w:szCs w:val="16"/>
        </w:rPr>
      </w:pPr>
    </w:p>
    <w:p w14:paraId="26A7BE01" w14:textId="60BCCE9C" w:rsidR="008158D4" w:rsidRPr="00694B26" w:rsidRDefault="00694B26" w:rsidP="008158D4">
      <w:pPr>
        <w:jc w:val="both"/>
        <w:rPr>
          <w:sz w:val="22"/>
          <w:szCs w:val="22"/>
        </w:rPr>
      </w:pPr>
      <w:r w:rsidRPr="00694B26">
        <w:rPr>
          <w:b/>
          <w:sz w:val="22"/>
          <w:szCs w:val="22"/>
        </w:rPr>
        <w:t>Tez Savunması Esnasında Tez Başlığı Değişikliği Önerilmekte midir:</w:t>
      </w:r>
      <w:r w:rsidR="00C271AA" w:rsidRPr="00C271AA">
        <w:rPr>
          <w:b/>
        </w:rPr>
        <w:t xml:space="preserve"> </w:t>
      </w:r>
      <w:r w:rsidR="00C271AA">
        <w:rPr>
          <w:b/>
        </w:rPr>
        <w:t xml:space="preserve">* </w:t>
      </w:r>
      <w:r w:rsidRPr="00694B2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 </w:t>
      </w:r>
      <w:r w:rsidRPr="00694B26">
        <w:rPr>
          <w:sz w:val="22"/>
          <w:szCs w:val="22"/>
        </w:rPr>
        <w:t xml:space="preserve">  ) Evet</w:t>
      </w:r>
      <w:r w:rsidRPr="00694B26">
        <w:rPr>
          <w:b/>
          <w:sz w:val="22"/>
          <w:szCs w:val="22"/>
        </w:rPr>
        <w:t>**</w:t>
      </w:r>
      <w:r w:rsidRPr="00694B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94B26">
        <w:rPr>
          <w:sz w:val="22"/>
          <w:szCs w:val="22"/>
        </w:rPr>
        <w:t xml:space="preserve"> ( </w:t>
      </w:r>
      <w:r>
        <w:rPr>
          <w:sz w:val="22"/>
          <w:szCs w:val="22"/>
        </w:rPr>
        <w:t xml:space="preserve">  </w:t>
      </w:r>
      <w:r w:rsidRPr="00694B26">
        <w:rPr>
          <w:sz w:val="22"/>
          <w:szCs w:val="22"/>
        </w:rPr>
        <w:t xml:space="preserve"> ) Hayır</w:t>
      </w:r>
    </w:p>
    <w:p w14:paraId="415AC64D" w14:textId="77777777" w:rsidR="00694B26" w:rsidRDefault="00694B26" w:rsidP="008158D4">
      <w:pPr>
        <w:jc w:val="both"/>
        <w:rPr>
          <w:sz w:val="16"/>
          <w:szCs w:val="16"/>
        </w:rPr>
      </w:pPr>
    </w:p>
    <w:tbl>
      <w:tblPr>
        <w:tblStyle w:val="TabloKlavuzu"/>
        <w:tblW w:w="9552" w:type="dxa"/>
        <w:jc w:val="center"/>
        <w:tblLook w:val="04A0" w:firstRow="1" w:lastRow="0" w:firstColumn="1" w:lastColumn="0" w:noHBand="0" w:noVBand="1"/>
      </w:tblPr>
      <w:tblGrid>
        <w:gridCol w:w="2934"/>
        <w:gridCol w:w="6618"/>
      </w:tblGrid>
      <w:tr w:rsidR="008158D4" w14:paraId="57DFC61C" w14:textId="77777777" w:rsidTr="00120D20">
        <w:trPr>
          <w:trHeight w:val="920"/>
          <w:jc w:val="center"/>
        </w:trPr>
        <w:tc>
          <w:tcPr>
            <w:tcW w:w="2934" w:type="dxa"/>
          </w:tcPr>
          <w:p w14:paraId="09164E61" w14:textId="27DD410A" w:rsidR="008158D4" w:rsidRDefault="008158D4" w:rsidP="00C271AA">
            <w:pPr>
              <w:spacing w:before="480" w:after="360" w:line="360" w:lineRule="auto"/>
              <w:jc w:val="both"/>
              <w:rPr>
                <w:b/>
              </w:rPr>
            </w:pPr>
            <w:r>
              <w:rPr>
                <w:b/>
              </w:rPr>
              <w:t>Önerilen Yeni T</w:t>
            </w:r>
            <w:bookmarkStart w:id="0" w:name="_GoBack"/>
            <w:bookmarkEnd w:id="0"/>
            <w:r>
              <w:rPr>
                <w:b/>
              </w:rPr>
              <w:t xml:space="preserve">ez Başlığı: </w:t>
            </w:r>
          </w:p>
        </w:tc>
        <w:tc>
          <w:tcPr>
            <w:tcW w:w="6618" w:type="dxa"/>
          </w:tcPr>
          <w:p w14:paraId="4C0E33A3" w14:textId="39118B6B" w:rsidR="008158D4" w:rsidRDefault="008158D4" w:rsidP="00694B26">
            <w:pPr>
              <w:spacing w:before="240" w:after="240" w:line="360" w:lineRule="auto"/>
              <w:jc w:val="both"/>
              <w:rPr>
                <w:b/>
              </w:rPr>
            </w:pPr>
          </w:p>
        </w:tc>
      </w:tr>
      <w:tr w:rsidR="008158D4" w14:paraId="4419FD04" w14:textId="77777777" w:rsidTr="00120D20">
        <w:trPr>
          <w:jc w:val="center"/>
        </w:trPr>
        <w:tc>
          <w:tcPr>
            <w:tcW w:w="2934" w:type="dxa"/>
          </w:tcPr>
          <w:p w14:paraId="3EC00E77" w14:textId="2E1DBBE0" w:rsidR="008158D4" w:rsidRPr="008158D4" w:rsidRDefault="008158D4" w:rsidP="00C271AA">
            <w:pPr>
              <w:spacing w:before="120" w:after="120" w:line="360" w:lineRule="auto"/>
            </w:pPr>
            <w:r>
              <w:rPr>
                <w:b/>
              </w:rPr>
              <w:t xml:space="preserve">Değişikliğin </w:t>
            </w:r>
            <w:r w:rsidR="00C271AA">
              <w:rPr>
                <w:b/>
              </w:rPr>
              <w:t>Gerekçesi</w:t>
            </w:r>
          </w:p>
        </w:tc>
        <w:tc>
          <w:tcPr>
            <w:tcW w:w="6618" w:type="dxa"/>
          </w:tcPr>
          <w:p w14:paraId="0677FC62" w14:textId="77777777" w:rsidR="008158D4" w:rsidRDefault="008158D4" w:rsidP="008158D4">
            <w:pPr>
              <w:spacing w:before="120" w:after="120" w:line="360" w:lineRule="auto"/>
              <w:jc w:val="both"/>
              <w:rPr>
                <w:b/>
              </w:rPr>
            </w:pPr>
          </w:p>
        </w:tc>
      </w:tr>
    </w:tbl>
    <w:p w14:paraId="701973DC" w14:textId="720F8AA9" w:rsidR="008158D4" w:rsidRDefault="008158D4" w:rsidP="008158D4">
      <w:pPr>
        <w:jc w:val="both"/>
        <w:rPr>
          <w:sz w:val="16"/>
          <w:szCs w:val="16"/>
        </w:rPr>
      </w:pPr>
      <w:r w:rsidRPr="00694B26">
        <w:rPr>
          <w:b/>
          <w:sz w:val="16"/>
          <w:szCs w:val="16"/>
        </w:rPr>
        <w:t>*</w:t>
      </w:r>
      <w:r w:rsidRPr="00694B26">
        <w:rPr>
          <w:b/>
          <w:sz w:val="16"/>
          <w:szCs w:val="16"/>
        </w:rPr>
        <w:t xml:space="preserve"> </w:t>
      </w:r>
      <w:r w:rsidRPr="00694B26">
        <w:rPr>
          <w:sz w:val="16"/>
          <w:szCs w:val="16"/>
        </w:rPr>
        <w:t>Savunma sırasında tezde başlık değişikliği jüri üyeleri tarafından önerilmişse</w:t>
      </w:r>
      <w:r w:rsidR="00694B26" w:rsidRPr="00694B26">
        <w:rPr>
          <w:sz w:val="16"/>
          <w:szCs w:val="16"/>
        </w:rPr>
        <w:t>,</w:t>
      </w:r>
      <w:r w:rsidRPr="00694B26">
        <w:rPr>
          <w:sz w:val="16"/>
          <w:szCs w:val="16"/>
        </w:rPr>
        <w:t xml:space="preserve"> bu alan doldurulacaktır. Eğer bir başlık değişikliği </w:t>
      </w:r>
      <w:r w:rsidR="00694B26" w:rsidRPr="00694B26">
        <w:rPr>
          <w:sz w:val="16"/>
          <w:szCs w:val="16"/>
        </w:rPr>
        <w:t>söz</w:t>
      </w:r>
      <w:r w:rsidRPr="00694B26">
        <w:rPr>
          <w:sz w:val="16"/>
          <w:szCs w:val="16"/>
        </w:rPr>
        <w:t xml:space="preserve"> konusu değilse bu alan</w:t>
      </w:r>
      <w:r w:rsidR="00694B26" w:rsidRPr="00694B26">
        <w:rPr>
          <w:sz w:val="16"/>
          <w:szCs w:val="16"/>
        </w:rPr>
        <w:t>ın doldurulmasına gerek yoktur.</w:t>
      </w:r>
    </w:p>
    <w:p w14:paraId="59476A82" w14:textId="705947E7" w:rsidR="00694B26" w:rsidRPr="00694B26" w:rsidRDefault="00694B26" w:rsidP="008158D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694B26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 xml:space="preserve">: </w:t>
      </w:r>
      <w:r w:rsidRPr="00694B26">
        <w:rPr>
          <w:sz w:val="16"/>
          <w:szCs w:val="16"/>
        </w:rPr>
        <w:t>Önerilen yeni başlık, savunulan tezde konu değişikliğini içerecek mahiyette olmamalıdır.</w:t>
      </w:r>
    </w:p>
    <w:p w14:paraId="6AE40CC1" w14:textId="49CA3728" w:rsidR="008158D4" w:rsidRDefault="008158D4" w:rsidP="008158D4">
      <w:pPr>
        <w:jc w:val="both"/>
        <w:rPr>
          <w:sz w:val="16"/>
          <w:szCs w:val="16"/>
        </w:rPr>
      </w:pPr>
    </w:p>
    <w:p w14:paraId="6DB2DADC" w14:textId="77777777" w:rsidR="008158D4" w:rsidRPr="00F41758" w:rsidRDefault="008158D4" w:rsidP="008158D4">
      <w:pPr>
        <w:jc w:val="both"/>
        <w:rPr>
          <w:sz w:val="16"/>
          <w:szCs w:val="16"/>
        </w:rPr>
      </w:pPr>
    </w:p>
    <w:sectPr w:rsidR="008158D4" w:rsidRPr="00F41758" w:rsidSect="00C271A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3"/>
    <w:rsid w:val="00120D20"/>
    <w:rsid w:val="00170E25"/>
    <w:rsid w:val="0019150E"/>
    <w:rsid w:val="002D103E"/>
    <w:rsid w:val="003159EA"/>
    <w:rsid w:val="00344A4F"/>
    <w:rsid w:val="00367BFF"/>
    <w:rsid w:val="004222B9"/>
    <w:rsid w:val="00503857"/>
    <w:rsid w:val="00513743"/>
    <w:rsid w:val="00513FA2"/>
    <w:rsid w:val="00694B26"/>
    <w:rsid w:val="008158D4"/>
    <w:rsid w:val="008445F9"/>
    <w:rsid w:val="00907C06"/>
    <w:rsid w:val="0094059B"/>
    <w:rsid w:val="00965BFF"/>
    <w:rsid w:val="00971A90"/>
    <w:rsid w:val="00986380"/>
    <w:rsid w:val="009A68B7"/>
    <w:rsid w:val="009B5CE5"/>
    <w:rsid w:val="009D60A8"/>
    <w:rsid w:val="00A30B7B"/>
    <w:rsid w:val="00A4720B"/>
    <w:rsid w:val="00A62698"/>
    <w:rsid w:val="00A722F3"/>
    <w:rsid w:val="00B634F3"/>
    <w:rsid w:val="00C271AA"/>
    <w:rsid w:val="00C6017F"/>
    <w:rsid w:val="00C7223B"/>
    <w:rsid w:val="00C91999"/>
    <w:rsid w:val="00C937C5"/>
    <w:rsid w:val="00CA5BAE"/>
    <w:rsid w:val="00D2366F"/>
    <w:rsid w:val="00D519E4"/>
    <w:rsid w:val="00D96B95"/>
    <w:rsid w:val="00D9767C"/>
    <w:rsid w:val="00EA3995"/>
    <w:rsid w:val="00F41758"/>
    <w:rsid w:val="00F66A69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616"/>
  <w15:docId w15:val="{07275364-A5D1-4338-A348-8F181D24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5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5F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Windows User</cp:lastModifiedBy>
  <cp:revision>3</cp:revision>
  <dcterms:created xsi:type="dcterms:W3CDTF">2024-01-19T12:15:00Z</dcterms:created>
  <dcterms:modified xsi:type="dcterms:W3CDTF">2024-01-19T12:16:00Z</dcterms:modified>
</cp:coreProperties>
</file>