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C8C9C" w14:textId="77777777" w:rsidR="007B589D" w:rsidRPr="00740FBE" w:rsidRDefault="0061755A" w:rsidP="00740FBE">
      <w:pPr>
        <w:pStyle w:val="GvdeMetni"/>
        <w:spacing w:before="60"/>
        <w:ind w:left="567" w:right="-43" w:hanging="567"/>
        <w:jc w:val="center"/>
        <w:rPr>
          <w:sz w:val="28"/>
          <w:szCs w:val="28"/>
        </w:rPr>
      </w:pPr>
      <w:r w:rsidRPr="00740FBE">
        <w:rPr>
          <w:sz w:val="28"/>
          <w:szCs w:val="28"/>
          <w:highlight w:val="lightGray"/>
        </w:rPr>
        <w:t>TEZ</w:t>
      </w:r>
      <w:r w:rsidRPr="00740FBE">
        <w:rPr>
          <w:spacing w:val="-5"/>
          <w:sz w:val="28"/>
          <w:szCs w:val="28"/>
          <w:highlight w:val="lightGray"/>
        </w:rPr>
        <w:t xml:space="preserve"> </w:t>
      </w:r>
      <w:r w:rsidRPr="00740FBE">
        <w:rPr>
          <w:sz w:val="28"/>
          <w:szCs w:val="28"/>
          <w:highlight w:val="lightGray"/>
        </w:rPr>
        <w:t>ŞEKİL</w:t>
      </w:r>
      <w:r w:rsidRPr="00740FBE">
        <w:rPr>
          <w:spacing w:val="-1"/>
          <w:sz w:val="28"/>
          <w:szCs w:val="28"/>
          <w:highlight w:val="lightGray"/>
        </w:rPr>
        <w:t xml:space="preserve"> </w:t>
      </w:r>
      <w:r w:rsidRPr="00740FBE">
        <w:rPr>
          <w:sz w:val="28"/>
          <w:szCs w:val="28"/>
          <w:highlight w:val="lightGray"/>
        </w:rPr>
        <w:t>İNCELEMESİ</w:t>
      </w:r>
      <w:r w:rsidRPr="00740FBE">
        <w:rPr>
          <w:spacing w:val="-4"/>
          <w:sz w:val="28"/>
          <w:szCs w:val="28"/>
          <w:highlight w:val="lightGray"/>
        </w:rPr>
        <w:t xml:space="preserve"> </w:t>
      </w:r>
      <w:r w:rsidRPr="00740FBE">
        <w:rPr>
          <w:sz w:val="28"/>
          <w:szCs w:val="28"/>
          <w:highlight w:val="lightGray"/>
        </w:rPr>
        <w:t>ÖNCESİ</w:t>
      </w:r>
      <w:r w:rsidRPr="00740FBE">
        <w:rPr>
          <w:spacing w:val="-4"/>
          <w:sz w:val="28"/>
          <w:szCs w:val="28"/>
          <w:highlight w:val="lightGray"/>
        </w:rPr>
        <w:t xml:space="preserve"> </w:t>
      </w:r>
      <w:r w:rsidRPr="00740FBE">
        <w:rPr>
          <w:sz w:val="28"/>
          <w:szCs w:val="28"/>
          <w:highlight w:val="lightGray"/>
        </w:rPr>
        <w:t>KONTROL</w:t>
      </w:r>
      <w:r w:rsidRPr="00740FBE">
        <w:rPr>
          <w:spacing w:val="-2"/>
          <w:sz w:val="28"/>
          <w:szCs w:val="28"/>
          <w:highlight w:val="lightGray"/>
        </w:rPr>
        <w:t xml:space="preserve"> LİSTESİ</w:t>
      </w:r>
    </w:p>
    <w:p w14:paraId="4218CFB0" w14:textId="2541D9D3" w:rsidR="00740FBE" w:rsidRPr="00740FBE" w:rsidRDefault="00740FBE" w:rsidP="00740FBE">
      <w:pPr>
        <w:pStyle w:val="GvdeMetni"/>
        <w:spacing w:before="120" w:after="120"/>
        <w:ind w:left="119" w:right="130"/>
        <w:jc w:val="both"/>
        <w:rPr>
          <w:sz w:val="22"/>
          <w:szCs w:val="22"/>
        </w:rPr>
      </w:pPr>
      <w:r w:rsidRPr="00740FBE">
        <w:rPr>
          <w:sz w:val="22"/>
          <w:szCs w:val="22"/>
        </w:rPr>
        <w:t>Hazırlanan tez Enstitüye incelenmek üzere gönderilmeden önce; aşağıdaki kontrol listesi doldurulmalı ve tüm maddeler olumlu olarak cevaplanmadan tez kontrole gönderilmemelidir. Aksi takdirde kontrol süreçlerinin uzaması söz konusu olmaktadır.</w:t>
      </w:r>
      <w:r>
        <w:rPr>
          <w:sz w:val="22"/>
          <w:szCs w:val="22"/>
        </w:rPr>
        <w:t xml:space="preserve"> </w:t>
      </w:r>
      <w:r w:rsidR="0061755A" w:rsidRPr="00740FBE">
        <w:rPr>
          <w:sz w:val="22"/>
          <w:szCs w:val="22"/>
        </w:rPr>
        <w:t>Tez yazım kılavuzu</w:t>
      </w:r>
      <w:r w:rsidRPr="00740FBE">
        <w:rPr>
          <w:sz w:val="22"/>
          <w:szCs w:val="22"/>
        </w:rPr>
        <w:t xml:space="preserve"> ve aşağıdaki tabloda belirtilen hususlar</w:t>
      </w:r>
      <w:r w:rsidR="0061755A" w:rsidRPr="00740FBE">
        <w:rPr>
          <w:sz w:val="22"/>
          <w:szCs w:val="22"/>
        </w:rPr>
        <w:t xml:space="preserve"> dikkatle incelenerek</w:t>
      </w:r>
      <w:r w:rsidRPr="00740FBE">
        <w:rPr>
          <w:sz w:val="22"/>
          <w:szCs w:val="22"/>
        </w:rPr>
        <w:t>,</w:t>
      </w:r>
      <w:r w:rsidR="0061755A" w:rsidRPr="00740FBE">
        <w:rPr>
          <w:sz w:val="22"/>
          <w:szCs w:val="22"/>
        </w:rPr>
        <w:t xml:space="preserve"> </w:t>
      </w:r>
      <w:r w:rsidRPr="00740FBE">
        <w:rPr>
          <w:sz w:val="22"/>
          <w:szCs w:val="22"/>
        </w:rPr>
        <w:t>hazırlanan tez P</w:t>
      </w:r>
      <w:r w:rsidR="0061755A" w:rsidRPr="00740FBE">
        <w:rPr>
          <w:sz w:val="22"/>
          <w:szCs w:val="22"/>
        </w:rPr>
        <w:t>DF formatına çevrilmeli ve tekrar kontrol edil</w:t>
      </w:r>
      <w:r w:rsidRPr="00740FBE">
        <w:rPr>
          <w:sz w:val="22"/>
          <w:szCs w:val="22"/>
        </w:rPr>
        <w:t xml:space="preserve">erek Enstitüye inceleme için dijital ortamda (sbetez@aku.edu.tr) gönderilmelidir. </w:t>
      </w:r>
    </w:p>
    <w:p w14:paraId="1E59161D" w14:textId="546A4E8F" w:rsidR="00740FBE" w:rsidRPr="00740FBE" w:rsidRDefault="00740FBE" w:rsidP="00740FBE">
      <w:pPr>
        <w:pStyle w:val="GvdeMetni"/>
        <w:spacing w:before="120" w:after="120"/>
        <w:ind w:left="119" w:right="130"/>
        <w:jc w:val="both"/>
        <w:rPr>
          <w:sz w:val="22"/>
          <w:szCs w:val="22"/>
        </w:rPr>
      </w:pPr>
      <w:r w:rsidRPr="00740FBE">
        <w:rPr>
          <w:sz w:val="22"/>
          <w:szCs w:val="22"/>
        </w:rPr>
        <w:t>Tez, inceleme için Enstitüye gönderilirken aşağıdaki tablo da doldurulmuş bir şekilde</w:t>
      </w:r>
      <w:r w:rsidR="002339BB">
        <w:rPr>
          <w:sz w:val="22"/>
          <w:szCs w:val="22"/>
        </w:rPr>
        <w:t xml:space="preserve"> (ayrı olarak)</w:t>
      </w:r>
      <w:r w:rsidRPr="00740FBE">
        <w:rPr>
          <w:sz w:val="22"/>
          <w:szCs w:val="22"/>
        </w:rPr>
        <w:t xml:space="preserve"> Enstitüye gönderilmelidir.  </w:t>
      </w:r>
      <w:r w:rsidR="0061755A" w:rsidRPr="00740FBE">
        <w:rPr>
          <w:sz w:val="22"/>
          <w:szCs w:val="22"/>
        </w:rPr>
        <w:t xml:space="preserve"> </w:t>
      </w:r>
    </w:p>
    <w:tbl>
      <w:tblPr>
        <w:tblStyle w:val="TableNormal"/>
        <w:tblW w:w="1050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1"/>
        <w:gridCol w:w="567"/>
      </w:tblGrid>
      <w:tr w:rsidR="00C2156F" w:rsidRPr="00740FBE" w14:paraId="12CA7414" w14:textId="77777777" w:rsidTr="0028242B">
        <w:trPr>
          <w:trHeight w:val="321"/>
        </w:trPr>
        <w:tc>
          <w:tcPr>
            <w:tcW w:w="9941" w:type="dxa"/>
          </w:tcPr>
          <w:p w14:paraId="545E491D" w14:textId="16088D47" w:rsidR="00C2156F" w:rsidRPr="00740FBE" w:rsidRDefault="00740FBE" w:rsidP="00740FB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Kontrol Edilecek Hususular (</w:t>
            </w:r>
            <w:r w:rsidR="00C2156F" w:rsidRPr="00740FBE">
              <w:rPr>
                <w:b/>
                <w:spacing w:val="-2"/>
                <w:sz w:val="24"/>
                <w:szCs w:val="24"/>
              </w:rPr>
              <w:t>Maddeler</w:t>
            </w:r>
            <w:r>
              <w:rPr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4027AFF5" w14:textId="77777777" w:rsidR="00C2156F" w:rsidRPr="00740FBE" w:rsidRDefault="00C2156F" w:rsidP="00740FB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√</w:t>
            </w:r>
          </w:p>
        </w:tc>
      </w:tr>
      <w:tr w:rsidR="00C2156F" w:rsidRPr="00740FBE" w14:paraId="608BA154" w14:textId="77777777" w:rsidTr="0028242B">
        <w:trPr>
          <w:trHeight w:val="299"/>
        </w:trPr>
        <w:tc>
          <w:tcPr>
            <w:tcW w:w="9941" w:type="dxa"/>
            <w:vAlign w:val="center"/>
          </w:tcPr>
          <w:p w14:paraId="7BD3CC66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1.</w:t>
            </w:r>
            <w:r w:rsidRPr="00740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Tüm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tezde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sayfa</w:t>
            </w:r>
            <w:r w:rsidRPr="00740FBE">
              <w:rPr>
                <w:spacing w:val="-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kenar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boşlukları</w:t>
            </w:r>
            <w:r w:rsidRPr="00740FBE">
              <w:rPr>
                <w:spacing w:val="-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kılavuza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göre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ayarlandı.</w:t>
            </w:r>
          </w:p>
        </w:tc>
        <w:sdt>
          <w:sdtPr>
            <w:rPr>
              <w:sz w:val="24"/>
              <w:szCs w:val="24"/>
            </w:rPr>
            <w:id w:val="106475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555A8C" w14:textId="36158397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3EBAD602" w14:textId="77777777" w:rsidTr="0028242B">
        <w:trPr>
          <w:trHeight w:val="597"/>
        </w:trPr>
        <w:tc>
          <w:tcPr>
            <w:tcW w:w="9941" w:type="dxa"/>
            <w:vAlign w:val="center"/>
          </w:tcPr>
          <w:p w14:paraId="67B8F90B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 xml:space="preserve">2. </w:t>
            </w:r>
            <w:r w:rsidRPr="00740FBE">
              <w:rPr>
                <w:sz w:val="24"/>
                <w:szCs w:val="24"/>
              </w:rPr>
              <w:t xml:space="preserve">Tüm tezde metin rengi siyah olarak ayarlandı. Tezde siyahtan farklı renkte metin </w:t>
            </w:r>
            <w:r w:rsidRPr="00740FBE">
              <w:rPr>
                <w:spacing w:val="-2"/>
                <w:sz w:val="24"/>
                <w:szCs w:val="24"/>
              </w:rPr>
              <w:t>bulunmamaktadır.</w:t>
            </w:r>
          </w:p>
        </w:tc>
        <w:sdt>
          <w:sdtPr>
            <w:rPr>
              <w:sz w:val="24"/>
              <w:szCs w:val="24"/>
            </w:rPr>
            <w:id w:val="-8238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36F98E" w14:textId="474C6891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6B681ADF" w14:textId="77777777" w:rsidTr="0028242B">
        <w:trPr>
          <w:trHeight w:val="299"/>
        </w:trPr>
        <w:tc>
          <w:tcPr>
            <w:tcW w:w="9941" w:type="dxa"/>
            <w:vAlign w:val="center"/>
          </w:tcPr>
          <w:p w14:paraId="20B0F08E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3.</w:t>
            </w:r>
            <w:r w:rsidRPr="00740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Sayfa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numaraları</w:t>
            </w:r>
            <w:r w:rsidRPr="00740FB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0FBE">
              <w:rPr>
                <w:sz w:val="24"/>
                <w:szCs w:val="24"/>
              </w:rPr>
              <w:t>dahil</w:t>
            </w:r>
            <w:proofErr w:type="gramEnd"/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tüm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tezde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Times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New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Roman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yazı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karakteri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kullanıldı.</w:t>
            </w:r>
          </w:p>
        </w:tc>
        <w:sdt>
          <w:sdtPr>
            <w:rPr>
              <w:sz w:val="24"/>
              <w:szCs w:val="24"/>
            </w:rPr>
            <w:id w:val="-129760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094BA8" w14:textId="4634292C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788E2A09" w14:textId="77777777" w:rsidTr="0028242B">
        <w:trPr>
          <w:trHeight w:val="597"/>
        </w:trPr>
        <w:tc>
          <w:tcPr>
            <w:tcW w:w="9941" w:type="dxa"/>
            <w:vAlign w:val="center"/>
          </w:tcPr>
          <w:p w14:paraId="13DBDB1E" w14:textId="0594E5B3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4.</w:t>
            </w:r>
            <w:r w:rsidRPr="00740FB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Ön</w:t>
            </w:r>
            <w:r w:rsidRPr="00740FBE">
              <w:rPr>
                <w:spacing w:val="-1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sayfalarda</w:t>
            </w:r>
            <w:r w:rsidRPr="00740FBE">
              <w:rPr>
                <w:spacing w:val="-12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(özet,</w:t>
            </w:r>
            <w:r w:rsidRPr="00740FB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40FBE">
              <w:rPr>
                <w:sz w:val="24"/>
                <w:szCs w:val="24"/>
              </w:rPr>
              <w:t>abstract</w:t>
            </w:r>
            <w:proofErr w:type="spellEnd"/>
            <w:r w:rsidRPr="00740FBE">
              <w:rPr>
                <w:sz w:val="24"/>
                <w:szCs w:val="24"/>
              </w:rPr>
              <w:t>,</w:t>
            </w:r>
            <w:r w:rsidRPr="00740FBE">
              <w:rPr>
                <w:spacing w:val="-14"/>
                <w:sz w:val="24"/>
                <w:szCs w:val="24"/>
              </w:rPr>
              <w:t xml:space="preserve"> </w:t>
            </w:r>
            <w:r w:rsidR="0061755A" w:rsidRPr="00740FBE">
              <w:rPr>
                <w:sz w:val="24"/>
                <w:szCs w:val="24"/>
              </w:rPr>
              <w:t>etik ve bilimsel ilkeler sorumluluk beyanı</w:t>
            </w:r>
            <w:r w:rsidRPr="00740FBE">
              <w:rPr>
                <w:sz w:val="24"/>
                <w:szCs w:val="24"/>
              </w:rPr>
              <w:t>,</w:t>
            </w:r>
            <w:r w:rsidRPr="00740FBE">
              <w:rPr>
                <w:spacing w:val="-12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ön</w:t>
            </w:r>
            <w:r w:rsidRPr="00740FBE">
              <w:rPr>
                <w:spacing w:val="-1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söz,</w:t>
            </w:r>
            <w:r w:rsidRPr="00740FBE">
              <w:rPr>
                <w:spacing w:val="-12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içindekiler,</w:t>
            </w:r>
            <w:r w:rsidRPr="00740FBE">
              <w:rPr>
                <w:spacing w:val="-1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vb.)</w:t>
            </w:r>
            <w:r w:rsidRPr="00740FBE">
              <w:rPr>
                <w:spacing w:val="-12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sayfa</w:t>
            </w:r>
            <w:r w:rsidRPr="00740FBE">
              <w:rPr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kenar</w:t>
            </w:r>
            <w:r w:rsidRPr="00740FBE">
              <w:rPr>
                <w:spacing w:val="-1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boşlukları ve metin satır aralıkları kılavuza göre düzenlendi.</w:t>
            </w:r>
          </w:p>
        </w:tc>
        <w:sdt>
          <w:sdtPr>
            <w:rPr>
              <w:sz w:val="24"/>
              <w:szCs w:val="24"/>
            </w:rPr>
            <w:id w:val="-127145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71DC58" w14:textId="37B8F9C5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6DE9B03E" w14:textId="77777777" w:rsidTr="0028242B">
        <w:trPr>
          <w:trHeight w:val="599"/>
        </w:trPr>
        <w:tc>
          <w:tcPr>
            <w:tcW w:w="9941" w:type="dxa"/>
            <w:vAlign w:val="center"/>
          </w:tcPr>
          <w:p w14:paraId="00EF8B37" w14:textId="1EE17040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 xml:space="preserve">5. </w:t>
            </w:r>
            <w:r w:rsidRPr="00740FBE">
              <w:rPr>
                <w:sz w:val="24"/>
                <w:szCs w:val="24"/>
              </w:rPr>
              <w:t xml:space="preserve">Dış kapak ve </w:t>
            </w:r>
            <w:r w:rsidR="0061755A" w:rsidRPr="00740FBE">
              <w:rPr>
                <w:sz w:val="24"/>
                <w:szCs w:val="24"/>
              </w:rPr>
              <w:t xml:space="preserve">iç </w:t>
            </w:r>
            <w:r w:rsidRPr="00740FBE">
              <w:rPr>
                <w:sz w:val="24"/>
                <w:szCs w:val="24"/>
              </w:rPr>
              <w:t xml:space="preserve">kapak (özellikle satır </w:t>
            </w:r>
            <w:r w:rsidR="0061755A" w:rsidRPr="00740FBE">
              <w:rPr>
                <w:sz w:val="24"/>
                <w:szCs w:val="24"/>
              </w:rPr>
              <w:t xml:space="preserve">aralıkları </w:t>
            </w:r>
            <w:r w:rsidRPr="00740FBE">
              <w:rPr>
                <w:sz w:val="24"/>
                <w:szCs w:val="24"/>
              </w:rPr>
              <w:t xml:space="preserve">ve kenar boşlukları, tarih, </w:t>
            </w:r>
            <w:proofErr w:type="spellStart"/>
            <w:r w:rsidR="0061755A" w:rsidRPr="00740FBE">
              <w:rPr>
                <w:sz w:val="24"/>
                <w:szCs w:val="24"/>
              </w:rPr>
              <w:t>ünvan</w:t>
            </w:r>
            <w:proofErr w:type="spellEnd"/>
            <w:r w:rsidR="0061755A" w:rsidRPr="00740FBE">
              <w:rPr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yazımı ve virgüller vb</w:t>
            </w:r>
            <w:r w:rsidR="0061755A" w:rsidRPr="00740FBE">
              <w:rPr>
                <w:sz w:val="24"/>
                <w:szCs w:val="24"/>
              </w:rPr>
              <w:t>.</w:t>
            </w:r>
            <w:r w:rsidRPr="00740FBE">
              <w:rPr>
                <w:sz w:val="24"/>
                <w:szCs w:val="24"/>
              </w:rPr>
              <w:t>) kılavuzdaki örneğe bak</w:t>
            </w:r>
            <w:r w:rsidR="0061755A" w:rsidRPr="00740FBE">
              <w:rPr>
                <w:sz w:val="24"/>
                <w:szCs w:val="24"/>
              </w:rPr>
              <w:t>ıl</w:t>
            </w:r>
            <w:r w:rsidRPr="00740FBE">
              <w:rPr>
                <w:sz w:val="24"/>
                <w:szCs w:val="24"/>
              </w:rPr>
              <w:t>arak düzenlendi.</w:t>
            </w:r>
          </w:p>
        </w:tc>
        <w:sdt>
          <w:sdtPr>
            <w:rPr>
              <w:sz w:val="24"/>
              <w:szCs w:val="24"/>
            </w:rPr>
            <w:id w:val="-166686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BC7ED9" w14:textId="5DDEF0A7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06CBB837" w14:textId="77777777" w:rsidTr="0028242B">
        <w:trPr>
          <w:trHeight w:val="597"/>
        </w:trPr>
        <w:tc>
          <w:tcPr>
            <w:tcW w:w="9941" w:type="dxa"/>
            <w:vAlign w:val="center"/>
          </w:tcPr>
          <w:p w14:paraId="391B2200" w14:textId="5DA88283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 xml:space="preserve">6. </w:t>
            </w:r>
            <w:r w:rsidRPr="00740FBE">
              <w:rPr>
                <w:sz w:val="24"/>
                <w:szCs w:val="24"/>
              </w:rPr>
              <w:t xml:space="preserve">Anabilim dalı ismi iç kapakta, özet ve </w:t>
            </w:r>
            <w:proofErr w:type="spellStart"/>
            <w:r w:rsidRPr="00740FBE">
              <w:rPr>
                <w:sz w:val="24"/>
                <w:szCs w:val="24"/>
              </w:rPr>
              <w:t>abstractta</w:t>
            </w:r>
            <w:proofErr w:type="spellEnd"/>
            <w:r w:rsidRPr="00740FBE">
              <w:rPr>
                <w:sz w:val="24"/>
                <w:szCs w:val="24"/>
              </w:rPr>
              <w:t xml:space="preserve"> </w:t>
            </w:r>
            <w:r w:rsidR="0061755A" w:rsidRPr="00740FBE">
              <w:rPr>
                <w:sz w:val="24"/>
                <w:szCs w:val="24"/>
              </w:rPr>
              <w:t xml:space="preserve">doğru olarak </w:t>
            </w:r>
            <w:r w:rsidRPr="00740FBE">
              <w:rPr>
                <w:sz w:val="24"/>
                <w:szCs w:val="24"/>
              </w:rPr>
              <w:t>belirtildi.</w:t>
            </w:r>
          </w:p>
        </w:tc>
        <w:sdt>
          <w:sdtPr>
            <w:rPr>
              <w:sz w:val="24"/>
              <w:szCs w:val="24"/>
            </w:rPr>
            <w:id w:val="-171927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F42DFE" w14:textId="24585687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502B3C31" w14:textId="77777777" w:rsidTr="0028242B">
        <w:trPr>
          <w:trHeight w:val="296"/>
        </w:trPr>
        <w:tc>
          <w:tcPr>
            <w:tcW w:w="9941" w:type="dxa"/>
            <w:vAlign w:val="center"/>
          </w:tcPr>
          <w:p w14:paraId="5066C6FC" w14:textId="55B0C2E5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7.</w:t>
            </w:r>
            <w:r w:rsidRPr="00740FBE">
              <w:rPr>
                <w:b/>
                <w:spacing w:val="-7"/>
                <w:sz w:val="24"/>
                <w:szCs w:val="24"/>
              </w:rPr>
              <w:t xml:space="preserve"> </w:t>
            </w:r>
            <w:r w:rsidR="0061755A" w:rsidRPr="00740FBE">
              <w:rPr>
                <w:sz w:val="24"/>
                <w:szCs w:val="24"/>
              </w:rPr>
              <w:t>Etik ve bilimsel ilkeler sorumluluk beyanında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imza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kısmı</w:t>
            </w:r>
            <w:r w:rsidRPr="00740FBE">
              <w:rPr>
                <w:spacing w:val="-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kılavuza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göre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düzenlendi.</w:t>
            </w:r>
          </w:p>
        </w:tc>
        <w:sdt>
          <w:sdtPr>
            <w:rPr>
              <w:sz w:val="24"/>
              <w:szCs w:val="24"/>
            </w:rPr>
            <w:id w:val="-6716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EC8372" w14:textId="0BBCA916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7504848A" w14:textId="77777777" w:rsidTr="0028242B">
        <w:trPr>
          <w:trHeight w:val="297"/>
        </w:trPr>
        <w:tc>
          <w:tcPr>
            <w:tcW w:w="9941" w:type="dxa"/>
            <w:vAlign w:val="center"/>
          </w:tcPr>
          <w:p w14:paraId="25B1170B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8.</w:t>
            </w:r>
            <w:r w:rsidRPr="00740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Ön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söz</w:t>
            </w:r>
            <w:r w:rsidRPr="00740FBE">
              <w:rPr>
                <w:spacing w:val="-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metni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-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imza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kısmı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kılavuza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göre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düzenlendi.</w:t>
            </w:r>
          </w:p>
        </w:tc>
        <w:sdt>
          <w:sdtPr>
            <w:rPr>
              <w:sz w:val="24"/>
              <w:szCs w:val="24"/>
            </w:rPr>
            <w:id w:val="-108430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CDC269" w14:textId="312E1AD6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68096892" w14:textId="77777777" w:rsidTr="0028242B">
        <w:trPr>
          <w:trHeight w:val="299"/>
        </w:trPr>
        <w:tc>
          <w:tcPr>
            <w:tcW w:w="9941" w:type="dxa"/>
            <w:vAlign w:val="center"/>
          </w:tcPr>
          <w:p w14:paraId="495D8FAE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9.</w:t>
            </w:r>
            <w:r w:rsidRPr="00740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Özet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0FBE">
              <w:rPr>
                <w:sz w:val="24"/>
                <w:szCs w:val="24"/>
              </w:rPr>
              <w:t>abstract</w:t>
            </w:r>
            <w:proofErr w:type="spellEnd"/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bölümleri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kılavuza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göre</w:t>
            </w:r>
            <w:r w:rsidRPr="00740FBE">
              <w:rPr>
                <w:spacing w:val="-4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düzenlendi.</w:t>
            </w:r>
          </w:p>
        </w:tc>
        <w:sdt>
          <w:sdtPr>
            <w:rPr>
              <w:sz w:val="24"/>
              <w:szCs w:val="24"/>
            </w:rPr>
            <w:id w:val="-158444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5DCF45" w14:textId="3CC9BD79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28A156EB" w14:textId="77777777" w:rsidTr="0028242B">
        <w:trPr>
          <w:trHeight w:val="299"/>
        </w:trPr>
        <w:tc>
          <w:tcPr>
            <w:tcW w:w="9941" w:type="dxa"/>
            <w:vAlign w:val="center"/>
          </w:tcPr>
          <w:p w14:paraId="4BFD966F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10.</w:t>
            </w:r>
            <w:r w:rsidRPr="00740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Özet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0FBE">
              <w:rPr>
                <w:sz w:val="24"/>
                <w:szCs w:val="24"/>
              </w:rPr>
              <w:t>abstractta</w:t>
            </w:r>
            <w:proofErr w:type="spellEnd"/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başlıklar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tam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ortalandı,</w:t>
            </w:r>
            <w:r w:rsidRPr="00740FBE">
              <w:rPr>
                <w:spacing w:val="-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paragraf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girintisi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yapılmadı.</w:t>
            </w:r>
          </w:p>
        </w:tc>
        <w:sdt>
          <w:sdtPr>
            <w:rPr>
              <w:sz w:val="24"/>
              <w:szCs w:val="24"/>
            </w:rPr>
            <w:id w:val="115641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8101A8" w14:textId="72701C21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519AA5CB" w14:textId="77777777" w:rsidTr="0028242B">
        <w:trPr>
          <w:trHeight w:val="299"/>
        </w:trPr>
        <w:tc>
          <w:tcPr>
            <w:tcW w:w="9941" w:type="dxa"/>
            <w:vAlign w:val="center"/>
          </w:tcPr>
          <w:p w14:paraId="509042B2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11.</w:t>
            </w:r>
            <w:r w:rsidRPr="00740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Anahtar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kelimeler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0FBE">
              <w:rPr>
                <w:sz w:val="24"/>
                <w:szCs w:val="24"/>
              </w:rPr>
              <w:t>keywords</w:t>
            </w:r>
            <w:proofErr w:type="spellEnd"/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kılavuza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göre</w:t>
            </w:r>
            <w:r w:rsidRPr="00740FBE">
              <w:rPr>
                <w:spacing w:val="-4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düzenlendi.</w:t>
            </w:r>
          </w:p>
        </w:tc>
        <w:sdt>
          <w:sdtPr>
            <w:rPr>
              <w:sz w:val="24"/>
              <w:szCs w:val="24"/>
            </w:rPr>
            <w:id w:val="-154512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5B91E3" w14:textId="21FE6C8D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47FE88AD" w14:textId="77777777" w:rsidTr="0028242B">
        <w:trPr>
          <w:trHeight w:val="597"/>
        </w:trPr>
        <w:tc>
          <w:tcPr>
            <w:tcW w:w="9941" w:type="dxa"/>
            <w:vAlign w:val="center"/>
          </w:tcPr>
          <w:p w14:paraId="34D7352A" w14:textId="0A563A6C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12.</w:t>
            </w:r>
            <w:r w:rsidRPr="00740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Abstractta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enstitü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ismi,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="0061755A" w:rsidRPr="00740FBE">
              <w:rPr>
                <w:sz w:val="24"/>
                <w:szCs w:val="24"/>
              </w:rPr>
              <w:t>anabilim dalı</w:t>
            </w:r>
            <w:r w:rsidR="0061755A"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adı,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danışman</w:t>
            </w:r>
            <w:r w:rsidRPr="00740F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0FBE">
              <w:rPr>
                <w:sz w:val="24"/>
                <w:szCs w:val="24"/>
              </w:rPr>
              <w:t>ünvanı</w:t>
            </w:r>
            <w:proofErr w:type="spellEnd"/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doğru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yazıldı.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İngilizce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başlıkta Türkçe karakter</w:t>
            </w:r>
            <w:r w:rsidR="0061755A" w:rsidRPr="00740FBE">
              <w:rPr>
                <w:sz w:val="24"/>
                <w:szCs w:val="24"/>
              </w:rPr>
              <w:t>ler</w:t>
            </w:r>
            <w:r w:rsidRPr="00740FBE">
              <w:rPr>
                <w:sz w:val="24"/>
                <w:szCs w:val="24"/>
              </w:rPr>
              <w:t xml:space="preserve"> (İ, </w:t>
            </w:r>
            <w:proofErr w:type="spellStart"/>
            <w:r w:rsidRPr="00740FBE">
              <w:rPr>
                <w:sz w:val="24"/>
                <w:szCs w:val="24"/>
              </w:rPr>
              <w:t>ç,ş,ğ</w:t>
            </w:r>
            <w:proofErr w:type="spellEnd"/>
            <w:r w:rsidRPr="00740FBE">
              <w:rPr>
                <w:sz w:val="24"/>
                <w:szCs w:val="24"/>
              </w:rPr>
              <w:t xml:space="preserve"> </w:t>
            </w:r>
            <w:proofErr w:type="spellStart"/>
            <w:r w:rsidRPr="00740FBE">
              <w:rPr>
                <w:sz w:val="24"/>
                <w:szCs w:val="24"/>
              </w:rPr>
              <w:t>vb</w:t>
            </w:r>
            <w:proofErr w:type="spellEnd"/>
            <w:r w:rsidR="0061755A" w:rsidRPr="00740FBE">
              <w:rPr>
                <w:sz w:val="24"/>
                <w:szCs w:val="24"/>
              </w:rPr>
              <w:t>)</w:t>
            </w:r>
            <w:r w:rsidRPr="00740FBE">
              <w:rPr>
                <w:sz w:val="24"/>
                <w:szCs w:val="24"/>
              </w:rPr>
              <w:t xml:space="preserve"> kullanılmadı.</w:t>
            </w:r>
          </w:p>
        </w:tc>
        <w:sdt>
          <w:sdtPr>
            <w:rPr>
              <w:sz w:val="24"/>
              <w:szCs w:val="24"/>
            </w:rPr>
            <w:id w:val="189878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1F4C9F" w14:textId="3208AB1E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58461C2C" w14:textId="77777777" w:rsidTr="0028242B">
        <w:trPr>
          <w:trHeight w:val="296"/>
        </w:trPr>
        <w:tc>
          <w:tcPr>
            <w:tcW w:w="9941" w:type="dxa"/>
            <w:vAlign w:val="center"/>
          </w:tcPr>
          <w:p w14:paraId="0ACE3D27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13.</w:t>
            </w:r>
            <w:r w:rsidRPr="00740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İçindekiler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kılavuza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göre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düzenlendi.</w:t>
            </w:r>
          </w:p>
        </w:tc>
        <w:sdt>
          <w:sdtPr>
            <w:rPr>
              <w:sz w:val="24"/>
              <w:szCs w:val="24"/>
            </w:rPr>
            <w:id w:val="59051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0CAEA7" w14:textId="4931E9A5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7F600034" w14:textId="77777777" w:rsidTr="0028242B">
        <w:trPr>
          <w:trHeight w:val="490"/>
        </w:trPr>
        <w:tc>
          <w:tcPr>
            <w:tcW w:w="9941" w:type="dxa"/>
            <w:vAlign w:val="center"/>
          </w:tcPr>
          <w:p w14:paraId="14B39AAE" w14:textId="0DD35672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14.</w:t>
            </w:r>
            <w:r w:rsidRPr="00740FB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İçindekilerde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="0061755A" w:rsidRPr="00740FBE">
              <w:rPr>
                <w:sz w:val="24"/>
                <w:szCs w:val="24"/>
              </w:rPr>
              <w:t>Roma</w:t>
            </w:r>
            <w:r w:rsidR="0061755A"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rakamı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ile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="0061755A" w:rsidRPr="00740FBE">
              <w:rPr>
                <w:sz w:val="24"/>
                <w:szCs w:val="24"/>
              </w:rPr>
              <w:t>yazılan</w:t>
            </w:r>
            <w:r w:rsidR="0061755A"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sayfa</w:t>
            </w:r>
            <w:r w:rsidR="0061755A" w:rsidRPr="00740FBE">
              <w:rPr>
                <w:sz w:val="24"/>
                <w:szCs w:val="24"/>
              </w:rPr>
              <w:t xml:space="preserve"> numara</w:t>
            </w:r>
            <w:r w:rsidRPr="00740FBE">
              <w:rPr>
                <w:sz w:val="24"/>
                <w:szCs w:val="24"/>
              </w:rPr>
              <w:t>lar</w:t>
            </w:r>
            <w:r w:rsidR="0061755A" w:rsidRPr="00740FBE">
              <w:rPr>
                <w:sz w:val="24"/>
                <w:szCs w:val="24"/>
              </w:rPr>
              <w:t>ı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küçük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 xml:space="preserve">harfle </w:t>
            </w:r>
            <w:r w:rsidRPr="00740FBE">
              <w:rPr>
                <w:spacing w:val="-2"/>
                <w:sz w:val="24"/>
                <w:szCs w:val="24"/>
              </w:rPr>
              <w:t>gösterildi.</w:t>
            </w:r>
          </w:p>
        </w:tc>
        <w:sdt>
          <w:sdtPr>
            <w:rPr>
              <w:sz w:val="24"/>
              <w:szCs w:val="24"/>
            </w:rPr>
            <w:id w:val="9014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41BEC1" w14:textId="779EDED0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532CE83D" w14:textId="77777777" w:rsidTr="0028242B">
        <w:trPr>
          <w:trHeight w:val="594"/>
        </w:trPr>
        <w:tc>
          <w:tcPr>
            <w:tcW w:w="9941" w:type="dxa"/>
            <w:vAlign w:val="center"/>
          </w:tcPr>
          <w:p w14:paraId="20F4B79D" w14:textId="5E041448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15.</w:t>
            </w:r>
            <w:r w:rsidRPr="00740FBE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İçindekilerde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sonuç,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tartışma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öneriler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="0061755A" w:rsidRPr="00740FBE">
              <w:rPr>
                <w:sz w:val="24"/>
                <w:szCs w:val="24"/>
              </w:rPr>
              <w:t>başlığının</w:t>
            </w:r>
            <w:r w:rsidR="0061755A"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sonrasının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yerleşimi kılavuzdaki örneğe göre düzenlendi.</w:t>
            </w:r>
          </w:p>
        </w:tc>
        <w:sdt>
          <w:sdtPr>
            <w:rPr>
              <w:sz w:val="24"/>
              <w:szCs w:val="24"/>
            </w:rPr>
            <w:id w:val="123612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34CB17" w14:textId="18F236FE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3F26AEBA" w14:textId="77777777" w:rsidTr="0028242B">
        <w:trPr>
          <w:trHeight w:val="298"/>
        </w:trPr>
        <w:tc>
          <w:tcPr>
            <w:tcW w:w="9941" w:type="dxa"/>
            <w:vAlign w:val="center"/>
          </w:tcPr>
          <w:p w14:paraId="7CD659A1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16.</w:t>
            </w:r>
            <w:r w:rsidRPr="00740F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Eklere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tek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tek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içindekilerde</w:t>
            </w:r>
            <w:r w:rsidRPr="00740FBE">
              <w:rPr>
                <w:spacing w:val="-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yer</w:t>
            </w:r>
            <w:r w:rsidRPr="00740FBE">
              <w:rPr>
                <w:spacing w:val="-3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verilmedi.</w:t>
            </w:r>
          </w:p>
        </w:tc>
        <w:sdt>
          <w:sdtPr>
            <w:rPr>
              <w:sz w:val="24"/>
              <w:szCs w:val="24"/>
            </w:rPr>
            <w:id w:val="104703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395DCA" w14:textId="1FF1C90C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0928E556" w14:textId="77777777" w:rsidTr="0028242B">
        <w:trPr>
          <w:trHeight w:val="299"/>
        </w:trPr>
        <w:tc>
          <w:tcPr>
            <w:tcW w:w="9941" w:type="dxa"/>
            <w:vAlign w:val="center"/>
          </w:tcPr>
          <w:p w14:paraId="4A09DF60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17.</w:t>
            </w:r>
            <w:r w:rsidRPr="00740FB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Tablo-şekiller</w:t>
            </w:r>
            <w:r w:rsidRPr="00740FBE">
              <w:rPr>
                <w:spacing w:val="-12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listeleri</w:t>
            </w:r>
            <w:r w:rsidRPr="00740FBE">
              <w:rPr>
                <w:spacing w:val="-1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-1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simgeler</w:t>
            </w:r>
            <w:r w:rsidRPr="00740FBE">
              <w:rPr>
                <w:spacing w:val="-11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-1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kısaltmalar</w:t>
            </w:r>
            <w:r w:rsidRPr="00740FBE">
              <w:rPr>
                <w:spacing w:val="-1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dizini</w:t>
            </w:r>
            <w:r w:rsidRPr="00740FBE">
              <w:rPr>
                <w:spacing w:val="-1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kılavuza</w:t>
            </w:r>
            <w:r w:rsidRPr="00740FBE">
              <w:rPr>
                <w:spacing w:val="-1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göre</w:t>
            </w:r>
            <w:r w:rsidRPr="00740FBE">
              <w:rPr>
                <w:spacing w:val="-13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düzenlendi.</w:t>
            </w:r>
          </w:p>
        </w:tc>
        <w:sdt>
          <w:sdtPr>
            <w:rPr>
              <w:sz w:val="24"/>
              <w:szCs w:val="24"/>
            </w:rPr>
            <w:id w:val="86325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CB3C7D" w14:textId="49BE0FE3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3F44C3B7" w14:textId="77777777" w:rsidTr="0028242B">
        <w:trPr>
          <w:trHeight w:val="897"/>
        </w:trPr>
        <w:tc>
          <w:tcPr>
            <w:tcW w:w="9941" w:type="dxa"/>
            <w:vAlign w:val="center"/>
          </w:tcPr>
          <w:p w14:paraId="7F88311F" w14:textId="16A8AFF6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18.</w:t>
            </w:r>
            <w:r w:rsidRPr="00740FBE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Tablo,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şekil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başlıkları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(tabloların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başlıklarının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konumları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8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 xml:space="preserve">başlıkların </w:t>
            </w:r>
            <w:r w:rsidR="0061755A" w:rsidRPr="00740FBE">
              <w:rPr>
                <w:sz w:val="24"/>
                <w:szCs w:val="24"/>
              </w:rPr>
              <w:t xml:space="preserve">satır </w:t>
            </w:r>
            <w:r w:rsidRPr="00740FBE">
              <w:rPr>
                <w:sz w:val="24"/>
                <w:szCs w:val="24"/>
              </w:rPr>
              <w:t>aralıkları,</w:t>
            </w:r>
            <w:r w:rsidRPr="00740FBE">
              <w:rPr>
                <w:spacing w:val="28"/>
                <w:sz w:val="24"/>
                <w:szCs w:val="24"/>
              </w:rPr>
              <w:t xml:space="preserve"> </w:t>
            </w:r>
            <w:r w:rsidR="0061755A" w:rsidRPr="00740FBE">
              <w:rPr>
                <w:spacing w:val="28"/>
                <w:sz w:val="24"/>
                <w:szCs w:val="24"/>
              </w:rPr>
              <w:t xml:space="preserve">diğer </w:t>
            </w:r>
            <w:r w:rsidRPr="00740FBE">
              <w:rPr>
                <w:sz w:val="24"/>
                <w:szCs w:val="24"/>
              </w:rPr>
              <w:t>sayfa</w:t>
            </w:r>
            <w:r w:rsidR="0061755A" w:rsidRPr="00740FBE">
              <w:rPr>
                <w:sz w:val="24"/>
                <w:szCs w:val="24"/>
              </w:rPr>
              <w:t>ya geçen</w:t>
            </w:r>
            <w:r w:rsidRPr="00740FBE">
              <w:rPr>
                <w:spacing w:val="2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tablolarda</w:t>
            </w:r>
            <w:r w:rsidRPr="00740FBE">
              <w:rPr>
                <w:spacing w:val="27"/>
                <w:sz w:val="24"/>
                <w:szCs w:val="24"/>
              </w:rPr>
              <w:t xml:space="preserve"> </w:t>
            </w:r>
            <w:r w:rsidR="0061755A" w:rsidRPr="00740FBE">
              <w:rPr>
                <w:spacing w:val="27"/>
                <w:sz w:val="24"/>
                <w:szCs w:val="24"/>
              </w:rPr>
              <w:t xml:space="preserve">tablonun </w:t>
            </w:r>
            <w:r w:rsidRPr="00740FBE">
              <w:rPr>
                <w:sz w:val="24"/>
                <w:szCs w:val="24"/>
              </w:rPr>
              <w:t>devamı</w:t>
            </w:r>
            <w:r w:rsidRPr="00740FBE">
              <w:rPr>
                <w:spacing w:val="29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şeklinde</w:t>
            </w:r>
            <w:r w:rsidRPr="00740FBE">
              <w:rPr>
                <w:spacing w:val="29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belirtilmesi</w:t>
            </w:r>
            <w:r w:rsidRPr="00740FBE">
              <w:rPr>
                <w:spacing w:val="2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vb.)</w:t>
            </w:r>
            <w:r w:rsidRPr="00740FBE">
              <w:rPr>
                <w:spacing w:val="31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27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altlarında</w:t>
            </w:r>
            <w:r w:rsidR="0061755A" w:rsidRPr="00740FBE">
              <w:rPr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verilen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kaynaklar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kılavuza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göre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düzenlendi.</w:t>
            </w:r>
            <w:r w:rsidR="0061755A" w:rsidRPr="00740FBE">
              <w:rPr>
                <w:spacing w:val="-2"/>
                <w:sz w:val="24"/>
                <w:szCs w:val="24"/>
              </w:rPr>
              <w:t xml:space="preserve"> İkinci satıra geçen tablo/şekil başlıkları, tablo/şekil numarasındaki noktanın hizasından başlanarak yazıldı.</w:t>
            </w:r>
          </w:p>
        </w:tc>
        <w:sdt>
          <w:sdtPr>
            <w:rPr>
              <w:sz w:val="24"/>
              <w:szCs w:val="24"/>
            </w:rPr>
            <w:id w:val="92121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D168A7" w14:textId="6F9330FC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0100D13B" w14:textId="77777777" w:rsidTr="0028242B">
        <w:trPr>
          <w:trHeight w:val="297"/>
        </w:trPr>
        <w:tc>
          <w:tcPr>
            <w:tcW w:w="9941" w:type="dxa"/>
            <w:vAlign w:val="center"/>
          </w:tcPr>
          <w:p w14:paraId="4C151886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19.</w:t>
            </w:r>
            <w:r w:rsidRPr="00740FB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Tablolar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sayfa</w:t>
            </w:r>
            <w:r w:rsidRPr="00740FBE">
              <w:rPr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kenar</w:t>
            </w:r>
            <w:r w:rsidRPr="00740FBE">
              <w:rPr>
                <w:spacing w:val="-9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boşluklarından</w:t>
            </w:r>
            <w:r w:rsidRPr="00740FBE">
              <w:rPr>
                <w:spacing w:val="-9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taşmayacak</w:t>
            </w:r>
            <w:r w:rsidRPr="00740FBE">
              <w:rPr>
                <w:spacing w:val="-9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şekilde</w:t>
            </w:r>
            <w:r w:rsidRPr="00740FBE">
              <w:rPr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düzenlendi.</w:t>
            </w:r>
          </w:p>
        </w:tc>
        <w:sdt>
          <w:sdtPr>
            <w:rPr>
              <w:sz w:val="24"/>
              <w:szCs w:val="24"/>
            </w:rPr>
            <w:id w:val="-10766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5AACBC" w14:textId="6801B106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2485E451" w14:textId="77777777" w:rsidTr="0028242B">
        <w:trPr>
          <w:trHeight w:val="299"/>
        </w:trPr>
        <w:tc>
          <w:tcPr>
            <w:tcW w:w="9941" w:type="dxa"/>
            <w:vAlign w:val="center"/>
          </w:tcPr>
          <w:p w14:paraId="17676508" w14:textId="671C933F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20.</w:t>
            </w:r>
            <w:r w:rsidRPr="00740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Tablolarda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1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0FBE">
              <w:rPr>
                <w:sz w:val="24"/>
                <w:szCs w:val="24"/>
              </w:rPr>
              <w:t>nk’dan</w:t>
            </w:r>
            <w:proofErr w:type="spellEnd"/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daha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kalın</w:t>
            </w:r>
            <w:r w:rsidRPr="00740FBE">
              <w:rPr>
                <w:spacing w:val="-3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çizgi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kul</w:t>
            </w:r>
            <w:r w:rsidR="0061755A" w:rsidRPr="00740FBE">
              <w:rPr>
                <w:sz w:val="24"/>
                <w:szCs w:val="24"/>
              </w:rPr>
              <w:t>l</w:t>
            </w:r>
            <w:r w:rsidRPr="00740FBE">
              <w:rPr>
                <w:sz w:val="24"/>
                <w:szCs w:val="24"/>
              </w:rPr>
              <w:t>anılma</w:t>
            </w:r>
            <w:r w:rsidR="0061755A" w:rsidRPr="00740FBE">
              <w:rPr>
                <w:sz w:val="24"/>
                <w:szCs w:val="24"/>
              </w:rPr>
              <w:t>dı</w:t>
            </w:r>
            <w:r w:rsidRPr="00740FBE">
              <w:rPr>
                <w:spacing w:val="-2"/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120605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9B97E8" w14:textId="3615653D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08C21318" w14:textId="77777777" w:rsidTr="0028242B">
        <w:trPr>
          <w:trHeight w:val="299"/>
        </w:trPr>
        <w:tc>
          <w:tcPr>
            <w:tcW w:w="9941" w:type="dxa"/>
            <w:vAlign w:val="center"/>
          </w:tcPr>
          <w:p w14:paraId="3F94BFF5" w14:textId="755C14EE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21.</w:t>
            </w:r>
            <w:r w:rsidRPr="00740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Simgeler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kısaltmalar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dizini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kılavuzda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gösterilen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satır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aralıkları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ile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pacing w:val="-2"/>
                <w:sz w:val="24"/>
                <w:szCs w:val="24"/>
              </w:rPr>
              <w:t>yazıldı.</w:t>
            </w:r>
          </w:p>
        </w:tc>
        <w:sdt>
          <w:sdtPr>
            <w:rPr>
              <w:sz w:val="24"/>
              <w:szCs w:val="24"/>
            </w:rPr>
            <w:id w:val="-60904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94ED40" w14:textId="4D3E5F16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48944ABF" w14:textId="77777777" w:rsidTr="0028242B">
        <w:trPr>
          <w:trHeight w:val="597"/>
        </w:trPr>
        <w:tc>
          <w:tcPr>
            <w:tcW w:w="9941" w:type="dxa"/>
            <w:vAlign w:val="center"/>
          </w:tcPr>
          <w:p w14:paraId="18632CFA" w14:textId="5359A912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22.</w:t>
            </w:r>
            <w:r w:rsidRPr="00740FB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Bölüm</w:t>
            </w:r>
            <w:r w:rsidRPr="00740FBE">
              <w:rPr>
                <w:spacing w:val="-11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başlıkları</w:t>
            </w:r>
            <w:r w:rsidRPr="00740FBE">
              <w:rPr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kılavuzdaki</w:t>
            </w:r>
            <w:r w:rsidRPr="00740FBE">
              <w:rPr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şekilde</w:t>
            </w:r>
            <w:r w:rsidRPr="00740FBE">
              <w:rPr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konumda</w:t>
            </w:r>
            <w:r w:rsidRPr="00740FBE">
              <w:rPr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yazıldı,</w:t>
            </w:r>
            <w:r w:rsidRPr="00740FBE">
              <w:rPr>
                <w:spacing w:val="-11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içindekilerde</w:t>
            </w:r>
            <w:r w:rsidRPr="00740FBE">
              <w:rPr>
                <w:spacing w:val="-1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 xml:space="preserve">gösterilen başlık </w:t>
            </w:r>
            <w:r w:rsidR="0061755A" w:rsidRPr="00740FBE">
              <w:rPr>
                <w:sz w:val="24"/>
                <w:szCs w:val="24"/>
              </w:rPr>
              <w:t xml:space="preserve">düzeyi </w:t>
            </w:r>
            <w:r w:rsidRPr="00740FBE">
              <w:rPr>
                <w:sz w:val="24"/>
                <w:szCs w:val="24"/>
              </w:rPr>
              <w:t xml:space="preserve">ile metindeki </w:t>
            </w:r>
            <w:r w:rsidR="0061755A" w:rsidRPr="00740FBE">
              <w:rPr>
                <w:sz w:val="24"/>
                <w:szCs w:val="24"/>
              </w:rPr>
              <w:t xml:space="preserve">düzeyin </w:t>
            </w:r>
            <w:r w:rsidRPr="00740FBE">
              <w:rPr>
                <w:sz w:val="24"/>
                <w:szCs w:val="24"/>
              </w:rPr>
              <w:t>aynı olduğu kontrol edildi.</w:t>
            </w:r>
            <w:r w:rsidR="0061755A" w:rsidRPr="00740FBE">
              <w:rPr>
                <w:sz w:val="24"/>
                <w:szCs w:val="24"/>
              </w:rPr>
              <w:t xml:space="preserve"> İçindekilerde ve metinde ikinci satıra geçen başlıklar, başlık numarasındaki noktanın hizasından başlanarak yazıldı.</w:t>
            </w:r>
          </w:p>
        </w:tc>
        <w:sdt>
          <w:sdtPr>
            <w:rPr>
              <w:sz w:val="24"/>
              <w:szCs w:val="24"/>
            </w:rPr>
            <w:id w:val="-64351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C14192" w14:textId="79D0471A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3BCD9DC3" w14:textId="77777777" w:rsidTr="0028242B">
        <w:trPr>
          <w:trHeight w:val="436"/>
        </w:trPr>
        <w:tc>
          <w:tcPr>
            <w:tcW w:w="9941" w:type="dxa"/>
            <w:vAlign w:val="center"/>
          </w:tcPr>
          <w:p w14:paraId="7C0464E3" w14:textId="6C2F68D5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23.</w:t>
            </w:r>
            <w:r w:rsidRPr="00740FB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Kaynakça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hem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yazım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(bilimsel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atıf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kuralları)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hem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şekil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olarak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kılavuza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 xml:space="preserve">göre </w:t>
            </w:r>
            <w:r w:rsidRPr="00740FBE">
              <w:rPr>
                <w:spacing w:val="-2"/>
                <w:sz w:val="24"/>
                <w:szCs w:val="24"/>
              </w:rPr>
              <w:t>düzenlendi</w:t>
            </w:r>
            <w:r w:rsidR="0061755A" w:rsidRPr="00740FBE">
              <w:rPr>
                <w:spacing w:val="-2"/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-193720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9F610F" w14:textId="55E68199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18CFA021" w14:textId="77777777" w:rsidTr="0028242B">
        <w:trPr>
          <w:trHeight w:val="894"/>
        </w:trPr>
        <w:tc>
          <w:tcPr>
            <w:tcW w:w="9941" w:type="dxa"/>
            <w:vAlign w:val="center"/>
          </w:tcPr>
          <w:p w14:paraId="5A2A0F8A" w14:textId="616FFC98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24.</w:t>
            </w:r>
            <w:r w:rsidRPr="00740FB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Kaynakçada</w:t>
            </w:r>
            <w:r w:rsidRPr="00740FBE">
              <w:rPr>
                <w:spacing w:val="-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ve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varsa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metin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içinde</w:t>
            </w:r>
            <w:r w:rsidRPr="00740FBE">
              <w:rPr>
                <w:spacing w:val="-4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(</w:t>
            </w:r>
            <w:r w:rsidR="0061755A" w:rsidRPr="00740FBE">
              <w:rPr>
                <w:sz w:val="24"/>
                <w:szCs w:val="24"/>
              </w:rPr>
              <w:t>Web</w:t>
            </w:r>
            <w:r w:rsidR="0061755A"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kaynaklı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atıflar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için)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aktif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link</w:t>
            </w:r>
            <w:r w:rsidRPr="00740FBE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740FBE">
              <w:rPr>
                <w:sz w:val="24"/>
                <w:szCs w:val="24"/>
              </w:rPr>
              <w:t>(</w:t>
            </w:r>
            <w:proofErr w:type="gramEnd"/>
            <w:r w:rsidRPr="00740FBE">
              <w:rPr>
                <w:sz w:val="24"/>
                <w:szCs w:val="24"/>
              </w:rPr>
              <w:t>mavi,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pacing w:val="-4"/>
                <w:sz w:val="24"/>
                <w:szCs w:val="24"/>
              </w:rPr>
              <w:t>altı</w:t>
            </w:r>
          </w:p>
          <w:p w14:paraId="1AA308D6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740FBE">
              <w:rPr>
                <w:sz w:val="24"/>
                <w:szCs w:val="24"/>
              </w:rPr>
              <w:t>çizili</w:t>
            </w:r>
            <w:proofErr w:type="gramEnd"/>
            <w:r w:rsidRPr="00740FBE">
              <w:rPr>
                <w:sz w:val="24"/>
                <w:szCs w:val="24"/>
              </w:rPr>
              <w:t xml:space="preserve"> olarak) görünmemekte, kaynaklar siyah ve altı çizgisiz olarak görünmektedir</w:t>
            </w:r>
            <w:r w:rsidRPr="00740FBE">
              <w:rPr>
                <w:spacing w:val="40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(köprüler kaldırıldı).</w:t>
            </w:r>
          </w:p>
        </w:tc>
        <w:sdt>
          <w:sdtPr>
            <w:rPr>
              <w:sz w:val="24"/>
              <w:szCs w:val="24"/>
            </w:rPr>
            <w:id w:val="23575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96BC33" w14:textId="358E9293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156F" w:rsidRPr="00740FBE" w14:paraId="7DDA2036" w14:textId="77777777" w:rsidTr="0028242B">
        <w:trPr>
          <w:trHeight w:val="599"/>
        </w:trPr>
        <w:tc>
          <w:tcPr>
            <w:tcW w:w="9941" w:type="dxa"/>
            <w:vAlign w:val="center"/>
          </w:tcPr>
          <w:p w14:paraId="703EC5FC" w14:textId="77777777" w:rsidR="00C2156F" w:rsidRPr="00740FBE" w:rsidRDefault="00C2156F" w:rsidP="00740FBE">
            <w:pPr>
              <w:pStyle w:val="TableParagraph"/>
              <w:ind w:left="107"/>
              <w:rPr>
                <w:sz w:val="24"/>
                <w:szCs w:val="24"/>
              </w:rPr>
            </w:pPr>
            <w:r w:rsidRPr="00740FBE">
              <w:rPr>
                <w:b/>
                <w:sz w:val="24"/>
                <w:szCs w:val="24"/>
              </w:rPr>
              <w:t>25.</w:t>
            </w:r>
            <w:r w:rsidRPr="00740F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Ekler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varsa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ekler,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ekler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dizini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varsa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(en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az</w:t>
            </w:r>
            <w:r w:rsidRPr="00740FBE">
              <w:rPr>
                <w:spacing w:val="-5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4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ek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olması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gerekli)</w:t>
            </w:r>
            <w:r w:rsidRPr="00740FBE">
              <w:rPr>
                <w:spacing w:val="-6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ekler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dizini</w:t>
            </w:r>
            <w:r w:rsidRPr="00740FBE">
              <w:rPr>
                <w:spacing w:val="-7"/>
                <w:sz w:val="24"/>
                <w:szCs w:val="24"/>
              </w:rPr>
              <w:t xml:space="preserve"> </w:t>
            </w:r>
            <w:r w:rsidRPr="00740FBE">
              <w:rPr>
                <w:sz w:val="24"/>
                <w:szCs w:val="24"/>
              </w:rPr>
              <w:t>başlığı seçildi ve içindekilerde de o başlık kullanıldı.</w:t>
            </w:r>
          </w:p>
        </w:tc>
        <w:sdt>
          <w:sdtPr>
            <w:rPr>
              <w:sz w:val="24"/>
              <w:szCs w:val="24"/>
            </w:rPr>
            <w:id w:val="193277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3E5700" w14:textId="0D86A608" w:rsidR="00C2156F" w:rsidRPr="00740FBE" w:rsidRDefault="00C2156F" w:rsidP="00740FBE">
                <w:pPr>
                  <w:pStyle w:val="TableParagraph"/>
                  <w:jc w:val="center"/>
                  <w:rPr>
                    <w:sz w:val="24"/>
                    <w:szCs w:val="24"/>
                  </w:rPr>
                </w:pPr>
                <w:r w:rsidRPr="00740F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CC1390F" w14:textId="608B9D73" w:rsidR="007A0DBD" w:rsidRDefault="00CD5880" w:rsidP="00B57220">
      <w:pPr>
        <w:ind w:left="142"/>
      </w:pPr>
      <w:r>
        <w:t>Tezim,</w:t>
      </w:r>
      <w:r w:rsidR="007A0DBD" w:rsidRPr="007A0DBD">
        <w:t xml:space="preserve"> yukarıda belirtilen </w:t>
      </w:r>
      <w:r>
        <w:t xml:space="preserve">maddelere göre </w:t>
      </w:r>
      <w:bookmarkStart w:id="0" w:name="_GoBack"/>
      <w:bookmarkEnd w:id="0"/>
      <w:r w:rsidR="0069138C">
        <w:t>tarafımdan kontrol</w:t>
      </w:r>
      <w:r>
        <w:t xml:space="preserve"> edilerek hazırlanmıştır</w:t>
      </w:r>
      <w:r w:rsidR="007A0DBD">
        <w:t xml:space="preserve">. </w:t>
      </w:r>
    </w:p>
    <w:p w14:paraId="346BB548" w14:textId="01C19939" w:rsidR="00352BE8" w:rsidRDefault="00740FBE" w:rsidP="00740FBE">
      <w:pPr>
        <w:ind w:left="2880" w:firstLine="720"/>
        <w:rPr>
          <w:b/>
        </w:rPr>
      </w:pPr>
      <w:r>
        <w:rPr>
          <w:b/>
        </w:rPr>
        <w:t xml:space="preserve">Öğrenci </w:t>
      </w:r>
      <w:r w:rsidR="007A0DBD" w:rsidRPr="00740FBE">
        <w:rPr>
          <w:b/>
        </w:rPr>
        <w:t>Ad</w:t>
      </w:r>
      <w:r>
        <w:rPr>
          <w:b/>
        </w:rPr>
        <w:t>ı</w:t>
      </w:r>
      <w:r w:rsidR="007A0DBD" w:rsidRPr="00740FBE">
        <w:rPr>
          <w:b/>
        </w:rPr>
        <w:t>-Soyad</w:t>
      </w:r>
      <w:r>
        <w:rPr>
          <w:b/>
        </w:rPr>
        <w:t>ı</w:t>
      </w:r>
      <w:r w:rsidR="007A0DBD" w:rsidRPr="00740FBE">
        <w:rPr>
          <w:b/>
        </w:rPr>
        <w:t>:</w:t>
      </w:r>
      <w:r w:rsidRPr="00740FBE">
        <w:rPr>
          <w:b/>
        </w:rPr>
        <w:t xml:space="preserve"> </w:t>
      </w:r>
    </w:p>
    <w:p w14:paraId="0D26C780" w14:textId="77777777" w:rsidR="007A0DBD" w:rsidRDefault="007A0DBD"/>
    <w:sectPr w:rsidR="007A0DBD" w:rsidSect="00740FBE">
      <w:type w:val="continuous"/>
      <w:pgSz w:w="11910" w:h="16840"/>
      <w:pgMar w:top="284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589D"/>
    <w:rsid w:val="002339BB"/>
    <w:rsid w:val="0028242B"/>
    <w:rsid w:val="00352BE8"/>
    <w:rsid w:val="0061755A"/>
    <w:rsid w:val="0069138C"/>
    <w:rsid w:val="00740FBE"/>
    <w:rsid w:val="007A0DBD"/>
    <w:rsid w:val="007B589D"/>
    <w:rsid w:val="00B17CE4"/>
    <w:rsid w:val="00B57220"/>
    <w:rsid w:val="00C2156F"/>
    <w:rsid w:val="00C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027E"/>
  <w15:docId w15:val="{E1FEA046-8FBA-4223-A224-367F9B1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17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55A"/>
    <w:rPr>
      <w:rFonts w:ascii="Tahoma" w:eastAsia="Times New Roman" w:hAnsi="Tahoma" w:cs="Tahoma"/>
      <w:sz w:val="16"/>
      <w:szCs w:val="16"/>
      <w:lang w:val="tr-TR"/>
    </w:rPr>
  </w:style>
  <w:style w:type="paragraph" w:styleId="Dzeltme">
    <w:name w:val="Revision"/>
    <w:hidden/>
    <w:uiPriority w:val="99"/>
    <w:semiHidden/>
    <w:rsid w:val="007A0DBD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Windows User</cp:lastModifiedBy>
  <cp:revision>6</cp:revision>
  <dcterms:created xsi:type="dcterms:W3CDTF">2023-11-07T08:33:00Z</dcterms:created>
  <dcterms:modified xsi:type="dcterms:W3CDTF">2023-11-07T08:36:00Z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2023-11-06T00:00:00Z</vt:filetime>
  </property>
</Properties>
</file>