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6403" w14:textId="77777777" w:rsidR="00783977" w:rsidRDefault="00783977">
      <w:pPr>
        <w:pStyle w:val="Title"/>
      </w:pPr>
    </w:p>
    <w:tbl>
      <w:tblPr>
        <w:tblStyle w:val="a"/>
        <w:tblW w:w="0" w:type="auto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906"/>
        <w:gridCol w:w="849"/>
        <w:gridCol w:w="845"/>
        <w:gridCol w:w="2098"/>
        <w:gridCol w:w="1951"/>
        <w:gridCol w:w="755"/>
        <w:gridCol w:w="755"/>
        <w:gridCol w:w="982"/>
      </w:tblGrid>
      <w:tr w:rsidR="00783977" w14:paraId="4C3B640B" w14:textId="77777777" w:rsidTr="005324CD"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C3B6404" w14:textId="77777777" w:rsidR="00783977" w:rsidRDefault="005324CD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C3B6470" wp14:editId="4C3B6471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3B6405" w14:textId="77777777" w:rsidR="00783977" w:rsidRDefault="00783977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B6406" w14:textId="77777777" w:rsidR="00783977" w:rsidRDefault="005324CD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4C3B6407" w14:textId="77777777" w:rsidR="00783977" w:rsidRDefault="005324CD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4C3B6408" w14:textId="77777777" w:rsidR="00783977" w:rsidRDefault="005324CD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C3B6409" w14:textId="77777777" w:rsidR="00783977" w:rsidRDefault="005324CD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C3B6472" wp14:editId="4C3B6473">
                  <wp:simplePos x="0" y="0"/>
                  <wp:positionH relativeFrom="column">
                    <wp:posOffset>-167639</wp:posOffset>
                  </wp:positionH>
                  <wp:positionV relativeFrom="paragraph">
                    <wp:posOffset>-57149</wp:posOffset>
                  </wp:positionV>
                  <wp:extent cx="1347470" cy="1217930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3B640A" w14:textId="77777777" w:rsidR="00783977" w:rsidRDefault="00783977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783977" w14:paraId="4C3B640E" w14:textId="77777777" w:rsidTr="005324CD">
        <w:tc>
          <w:tcPr>
            <w:tcW w:w="0" w:type="auto"/>
            <w:gridSpan w:val="8"/>
            <w:shd w:val="clear" w:color="auto" w:fill="auto"/>
            <w:vAlign w:val="center"/>
          </w:tcPr>
          <w:p w14:paraId="4C3B640C" w14:textId="77777777" w:rsidR="00783977" w:rsidRDefault="005324CD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EĞİTİM-ÖGRETİM YILI GÜZ YARIYILI İŞLETME ANABİLİM DALI </w:t>
            </w:r>
            <w:r>
              <w:rPr>
                <w:sz w:val="24"/>
                <w:szCs w:val="24"/>
              </w:rPr>
              <w:tab/>
              <w:t>İŞLETME (İNGİLİZCE) PROGRAMI HAFTALIK DERS PROGRAMI</w:t>
            </w:r>
          </w:p>
          <w:p w14:paraId="4C3B640D" w14:textId="77777777" w:rsidR="00783977" w:rsidRDefault="005324CD">
            <w:pPr>
              <w:pStyle w:val="Title"/>
              <w:spacing w:before="120" w:after="120"/>
              <w:rPr>
                <w:sz w:val="24"/>
                <w:szCs w:val="24"/>
              </w:rPr>
            </w:pPr>
            <w:r w:rsidRPr="00951868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783977" w14:paraId="4C3B6410" w14:textId="77777777" w:rsidTr="005324CD">
        <w:trPr>
          <w:trHeight w:val="44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4C3B640F" w14:textId="77777777" w:rsidR="00783977" w:rsidRDefault="005324CD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GÜNLER</w:t>
            </w:r>
          </w:p>
        </w:tc>
      </w:tr>
      <w:tr w:rsidR="00783977" w14:paraId="4C3B6417" w14:textId="77777777" w:rsidTr="005324CD">
        <w:trPr>
          <w:trHeight w:val="44"/>
        </w:trPr>
        <w:tc>
          <w:tcPr>
            <w:tcW w:w="0" w:type="auto"/>
            <w:shd w:val="clear" w:color="auto" w:fill="BFBFBF"/>
          </w:tcPr>
          <w:p w14:paraId="4C3B6411" w14:textId="77777777" w:rsidR="00783977" w:rsidRDefault="005324CD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4C3B6412" w14:textId="77777777" w:rsidR="00783977" w:rsidRDefault="005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4C3B6413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4C3B6414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4C3B6415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</w:tcPr>
          <w:p w14:paraId="4C3B6416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783977" w14:paraId="4C3B6422" w14:textId="77777777" w:rsidTr="005324CD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4C3B6418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19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1A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Financial Risk Management</w:t>
            </w:r>
          </w:p>
          <w:p w14:paraId="4C3B641B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Mehmet Emre GÖRGÜLÜ)</w:t>
            </w:r>
          </w:p>
          <w:p w14:paraId="4C3B641C" w14:textId="77777777" w:rsidR="00783977" w:rsidRDefault="00783977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1D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Reputation Management</w:t>
            </w:r>
          </w:p>
          <w:p w14:paraId="4C3B641E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1F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Corporate Finance </w:t>
            </w:r>
          </w:p>
          <w:p w14:paraId="4C3B6420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4C3B6421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2D" w14:textId="77777777" w:rsidTr="005324CD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4C3B6423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24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Brand Management</w:t>
            </w:r>
          </w:p>
          <w:p w14:paraId="4C3B6425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İlkin Yaran ÖGEL)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26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Financial Risk Management</w:t>
            </w:r>
          </w:p>
          <w:p w14:paraId="4C3B6427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Mehmet Emre GÖRGÜLÜ)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28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Reputation Management</w:t>
            </w:r>
          </w:p>
          <w:p w14:paraId="4C3B6429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642A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Corporate Finance </w:t>
            </w:r>
          </w:p>
          <w:p w14:paraId="4C3B642B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B642C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38" w14:textId="77777777" w:rsidTr="005324CD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4C3B642E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2F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Brand Management</w:t>
            </w:r>
          </w:p>
          <w:p w14:paraId="4C3B6430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İlkin Yaran ÖGEL)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31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Financial Risk Management</w:t>
            </w:r>
          </w:p>
          <w:p w14:paraId="4C3B6432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Mehmet Emre GÖRGÜLÜ)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33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Reputation Management</w:t>
            </w:r>
          </w:p>
          <w:p w14:paraId="4C3B6434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35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Corporate Finance </w:t>
            </w:r>
          </w:p>
          <w:p w14:paraId="4C3B6436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B6437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40" w14:textId="77777777" w:rsidTr="005324CD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4C3B6439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3A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Brand Management</w:t>
            </w:r>
          </w:p>
          <w:p w14:paraId="4C3B643B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İlkin Yaran ÖGEL)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3C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3D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3E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4C3B643F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42" w14:textId="77777777" w:rsidTr="005324CD">
        <w:trPr>
          <w:trHeight w:val="44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4C3B6441" w14:textId="77777777" w:rsidR="00783977" w:rsidRDefault="0078397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83977" w14:paraId="4C3B644A" w14:textId="77777777" w:rsidTr="005324CD">
        <w:trPr>
          <w:trHeight w:val="624"/>
        </w:trPr>
        <w:tc>
          <w:tcPr>
            <w:tcW w:w="0" w:type="auto"/>
            <w:shd w:val="clear" w:color="auto" w:fill="BFBFBF"/>
            <w:vAlign w:val="center"/>
          </w:tcPr>
          <w:p w14:paraId="4C3B6443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4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Research Methods and Publication Ethics</w:t>
            </w:r>
          </w:p>
          <w:p w14:paraId="4C3B6445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Osman USLU)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6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7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8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B6449" w14:textId="77777777" w:rsidR="00783977" w:rsidRDefault="0078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54" w14:textId="77777777" w:rsidTr="005324CD">
        <w:trPr>
          <w:trHeight w:val="1321"/>
        </w:trPr>
        <w:tc>
          <w:tcPr>
            <w:tcW w:w="0" w:type="auto"/>
            <w:shd w:val="clear" w:color="auto" w:fill="BFBFBF"/>
            <w:vAlign w:val="center"/>
          </w:tcPr>
          <w:p w14:paraId="4C3B644B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C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Research Methods and Publication Ethics</w:t>
            </w:r>
          </w:p>
          <w:p w14:paraId="4C3B644D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Osman USLU)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4E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Theories in Consumer Behavior</w:t>
            </w:r>
          </w:p>
          <w:p w14:paraId="4C3B644F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Hale Fulya YÜKSEL)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50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Cost Accounting</w:t>
            </w:r>
          </w:p>
          <w:p w14:paraId="4C3B6451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52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C3B6453" w14:textId="77777777" w:rsidR="00783977" w:rsidRDefault="00783977">
            <w:pPr>
              <w:spacing w:after="0" w:line="259" w:lineRule="auto"/>
              <w:ind w:firstLine="0"/>
              <w:jc w:val="left"/>
            </w:pPr>
          </w:p>
        </w:tc>
      </w:tr>
      <w:tr w:rsidR="00783977" w14:paraId="4C3B645E" w14:textId="77777777" w:rsidTr="005324CD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4C3B6455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56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Research Methods and Publication Ethics</w:t>
            </w:r>
          </w:p>
          <w:p w14:paraId="4C3B6457" w14:textId="77777777" w:rsidR="00783977" w:rsidRDefault="005324CD">
            <w:pPr>
              <w:spacing w:after="0" w:line="240" w:lineRule="auto"/>
              <w:ind w:left="-57" w:right="-57" w:firstLine="0"/>
              <w:jc w:val="center"/>
            </w:pPr>
            <w:r>
              <w:rPr>
                <w:sz w:val="20"/>
                <w:szCs w:val="20"/>
              </w:rPr>
              <w:t>(Doç. Dr. Osman USLU)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58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Theories in Consumer Behavior</w:t>
            </w:r>
          </w:p>
          <w:p w14:paraId="4C3B6459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Hale Fulya YÜKSEL)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645A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Cost Accounting</w:t>
            </w:r>
          </w:p>
          <w:p w14:paraId="4C3B645B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645C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B645D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</w:tr>
      <w:tr w:rsidR="00783977" w14:paraId="4C3B6467" w14:textId="77777777" w:rsidTr="005324CD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4C3B645F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60" w14:textId="77777777" w:rsidR="00783977" w:rsidRDefault="0078397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61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Theories in Consumer Behavior</w:t>
            </w:r>
          </w:p>
          <w:p w14:paraId="4C3B6462" w14:textId="77777777" w:rsidR="00783977" w:rsidRDefault="005324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Hale Fulya YÜKSEL)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3B6463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Cost Accounting</w:t>
            </w:r>
          </w:p>
          <w:p w14:paraId="4C3B6464" w14:textId="77777777" w:rsidR="00783977" w:rsidRDefault="005324CD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3B6465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C3B6466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977" w14:paraId="4C3B646E" w14:textId="77777777" w:rsidTr="005324CD">
        <w:trPr>
          <w:trHeight w:val="44"/>
        </w:trPr>
        <w:tc>
          <w:tcPr>
            <w:tcW w:w="0" w:type="auto"/>
            <w:shd w:val="clear" w:color="auto" w:fill="BFBFBF"/>
            <w:vAlign w:val="center"/>
          </w:tcPr>
          <w:p w14:paraId="4C3B6468" w14:textId="77777777" w:rsidR="00783977" w:rsidRDefault="005324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4C3B6469" w14:textId="77777777" w:rsidR="00783977" w:rsidRDefault="0078397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4C3B646A" w14:textId="77777777" w:rsidR="00783977" w:rsidRDefault="00783977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4C3B646B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4C3B646C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</w:tcPr>
          <w:p w14:paraId="4C3B646D" w14:textId="77777777" w:rsidR="00783977" w:rsidRDefault="00783977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3B646F" w14:textId="77777777" w:rsidR="00783977" w:rsidRDefault="005324CD">
      <w:pPr>
        <w:pStyle w:val="Title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C3B6474" wp14:editId="4C3B6475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B6476" w14:textId="77777777" w:rsidR="00783977" w:rsidRDefault="005324CD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4C3B6477" w14:textId="77777777" w:rsidR="00783977" w:rsidRDefault="00783977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783977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77"/>
    <w:rsid w:val="005324CD"/>
    <w:rsid w:val="00783977"/>
    <w:rsid w:val="009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6403"/>
  <w15:docId w15:val="{3FA415E4-EFE6-482E-8599-7A090AE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0qHmzHU7DEdnYDj7IvDUvQtmww==">CgMxLjA4AHIhMVpZUl9HZEJrTGJ4aVpTTTU2NFBPUTBZc3RkZkJqSjlk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3</cp:revision>
  <dcterms:created xsi:type="dcterms:W3CDTF">2020-04-19T18:02:00Z</dcterms:created>
  <dcterms:modified xsi:type="dcterms:W3CDTF">2023-09-19T16:33:00Z</dcterms:modified>
</cp:coreProperties>
</file>