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771"/>
        <w:gridCol w:w="7088"/>
        <w:gridCol w:w="1891"/>
      </w:tblGrid>
      <w:tr w:rsidR="004B2932" w:rsidRPr="005D6A42" w:rsidTr="0091647F">
        <w:trPr>
          <w:trHeight w:val="1514"/>
        </w:trPr>
        <w:tc>
          <w:tcPr>
            <w:tcW w:w="1771" w:type="dxa"/>
          </w:tcPr>
          <w:p w:rsidR="004B2932" w:rsidRPr="005D6A42" w:rsidRDefault="004B2932" w:rsidP="00321381">
            <w:pPr>
              <w:rPr>
                <w:rFonts w:ascii="Times New Roman" w:hAnsi="Times New Roman" w:cs="Times New Roman"/>
              </w:rPr>
            </w:pPr>
            <w:r w:rsidRPr="005D6A42">
              <w:rPr>
                <w:rFonts w:ascii="Times New Roman" w:hAnsi="Times New Roman" w:cs="Times New Roman"/>
                <w:noProof/>
                <w:lang w:eastAsia="tr-TR"/>
              </w:rPr>
              <w:drawing>
                <wp:anchor distT="0" distB="0" distL="114300" distR="114300" simplePos="0" relativeHeight="251655168" behindDoc="0" locked="0" layoutInCell="1" allowOverlap="1" wp14:anchorId="41346E4A" wp14:editId="1377EDEB">
                  <wp:simplePos x="0" y="0"/>
                  <wp:positionH relativeFrom="column">
                    <wp:posOffset>84455</wp:posOffset>
                  </wp:positionH>
                  <wp:positionV relativeFrom="paragraph">
                    <wp:posOffset>291465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088" w:type="dxa"/>
          </w:tcPr>
          <w:p w:rsidR="004B2932" w:rsidRPr="005D6A42" w:rsidRDefault="0091647F" w:rsidP="00321381">
            <w:pPr>
              <w:jc w:val="center"/>
              <w:rPr>
                <w:rFonts w:ascii="Times New Roman" w:hAnsi="Times New Roman" w:cs="Times New Roman"/>
                <w:b/>
              </w:rPr>
            </w:pPr>
            <w:r w:rsidRPr="005D6A42">
              <w:rPr>
                <w:rFonts w:ascii="Times New Roman" w:hAnsi="Times New Roman" w:cs="Times New Roman"/>
                <w:noProof/>
                <w:lang w:eastAsia="tr-TR"/>
              </w:rPr>
              <w:drawing>
                <wp:anchor distT="0" distB="0" distL="114300" distR="114300" simplePos="0" relativeHeight="251662336" behindDoc="0" locked="0" layoutInCell="1" allowOverlap="1" wp14:anchorId="7AEF0C76" wp14:editId="3FBDFEA2">
                  <wp:simplePos x="0" y="0"/>
                  <wp:positionH relativeFrom="column">
                    <wp:posOffset>4435475</wp:posOffset>
                  </wp:positionH>
                  <wp:positionV relativeFrom="paragraph">
                    <wp:posOffset>161290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r w:rsidR="004B2932" w:rsidRPr="005D6A42">
              <w:rPr>
                <w:rFonts w:ascii="Times New Roman" w:hAnsi="Times New Roman" w:cs="Times New Roman"/>
                <w:b/>
              </w:rPr>
              <w:t>T.C.</w:t>
            </w:r>
          </w:p>
          <w:p w:rsidR="004B2932" w:rsidRPr="005D6A42" w:rsidRDefault="004B2932" w:rsidP="00321381">
            <w:pPr>
              <w:jc w:val="center"/>
              <w:rPr>
                <w:rFonts w:ascii="Times New Roman" w:hAnsi="Times New Roman" w:cs="Times New Roman"/>
                <w:b/>
              </w:rPr>
            </w:pPr>
            <w:r w:rsidRPr="005D6A42">
              <w:rPr>
                <w:rFonts w:ascii="Times New Roman" w:hAnsi="Times New Roman" w:cs="Times New Roman"/>
                <w:b/>
              </w:rPr>
              <w:t>AFYON KOCATEPE ÜNİVERSİTESİ</w:t>
            </w:r>
          </w:p>
          <w:p w:rsidR="004B2932" w:rsidRPr="005D6A42" w:rsidRDefault="00C474BC" w:rsidP="00C474BC">
            <w:pPr>
              <w:jc w:val="center"/>
              <w:rPr>
                <w:rFonts w:ascii="Times New Roman" w:hAnsi="Times New Roman" w:cs="Times New Roman"/>
                <w:b/>
              </w:rPr>
            </w:pPr>
            <w:r w:rsidRPr="005D6A42">
              <w:rPr>
                <w:rFonts w:ascii="Times New Roman" w:hAnsi="Times New Roman" w:cs="Times New Roman"/>
                <w:b/>
              </w:rPr>
              <w:t>SOSYAL BİLİMLER ENSTİTÜSÜ</w:t>
            </w:r>
          </w:p>
          <w:p w:rsidR="00C474BC" w:rsidRPr="005D6A42" w:rsidRDefault="001B0E32" w:rsidP="003F218D">
            <w:pPr>
              <w:jc w:val="center"/>
              <w:rPr>
                <w:rFonts w:ascii="Times New Roman" w:hAnsi="Times New Roman" w:cs="Times New Roman"/>
                <w:b/>
                <w:sz w:val="24"/>
                <w:szCs w:val="24"/>
              </w:rPr>
            </w:pPr>
            <w:r>
              <w:rPr>
                <w:rFonts w:ascii="Times New Roman" w:hAnsi="Times New Roman" w:cs="Times New Roman"/>
                <w:b/>
                <w:bCs/>
                <w:sz w:val="24"/>
                <w:szCs w:val="24"/>
              </w:rPr>
              <w:t xml:space="preserve">SANATTA YETERLİK/DOKTORA YETERLİK </w:t>
            </w:r>
            <w:r w:rsidR="00EA4732">
              <w:rPr>
                <w:rFonts w:ascii="Times New Roman" w:hAnsi="Times New Roman" w:cs="Times New Roman"/>
                <w:b/>
                <w:bCs/>
                <w:sz w:val="24"/>
                <w:szCs w:val="24"/>
              </w:rPr>
              <w:t xml:space="preserve">SINAVI </w:t>
            </w:r>
            <w:r>
              <w:rPr>
                <w:rFonts w:ascii="Times New Roman" w:hAnsi="Times New Roman" w:cs="Times New Roman"/>
                <w:b/>
                <w:bCs/>
                <w:sz w:val="24"/>
                <w:szCs w:val="24"/>
              </w:rPr>
              <w:t xml:space="preserve">KOMİTE ÜYELERİ </w:t>
            </w:r>
            <w:r w:rsidR="003F218D" w:rsidRPr="005D6A42">
              <w:rPr>
                <w:rFonts w:ascii="Times New Roman" w:hAnsi="Times New Roman" w:cs="Times New Roman"/>
                <w:b/>
                <w:bCs/>
                <w:sz w:val="24"/>
                <w:szCs w:val="24"/>
              </w:rPr>
              <w:t>BELİRLEME FORMU</w:t>
            </w:r>
          </w:p>
        </w:tc>
        <w:tc>
          <w:tcPr>
            <w:tcW w:w="1891" w:type="dxa"/>
          </w:tcPr>
          <w:p w:rsidR="004B2932" w:rsidRPr="005D6A42" w:rsidRDefault="004B2932" w:rsidP="00321381">
            <w:pPr>
              <w:rPr>
                <w:rFonts w:ascii="Times New Roman" w:hAnsi="Times New Roman" w:cs="Times New Roman"/>
              </w:rPr>
            </w:pPr>
          </w:p>
        </w:tc>
      </w:tr>
    </w:tbl>
    <w:p w:rsidR="004D15FB" w:rsidRPr="005D6A42" w:rsidRDefault="004D15FB" w:rsidP="00E53B6B">
      <w:pPr>
        <w:rPr>
          <w:rFonts w:ascii="Times New Roman" w:hAnsi="Times New Roman" w:cs="Times New Roman"/>
        </w:rPr>
      </w:pPr>
    </w:p>
    <w:p w:rsidR="00EA4732" w:rsidRDefault="00EA4732" w:rsidP="002F158C">
      <w:pPr>
        <w:spacing w:line="360" w:lineRule="auto"/>
        <w:jc w:val="center"/>
        <w:rPr>
          <w:rFonts w:ascii="Times New Roman" w:hAnsi="Times New Roman" w:cs="Times New Roman"/>
          <w:b/>
        </w:rPr>
      </w:pPr>
    </w:p>
    <w:p w:rsidR="002F158C" w:rsidRPr="00FD2795" w:rsidRDefault="003F218D" w:rsidP="002F158C">
      <w:pPr>
        <w:spacing w:line="360" w:lineRule="auto"/>
        <w:jc w:val="center"/>
        <w:rPr>
          <w:rFonts w:ascii="Times New Roman" w:hAnsi="Times New Roman" w:cs="Times New Roman"/>
          <w:b/>
          <w:sz w:val="24"/>
          <w:szCs w:val="24"/>
        </w:rPr>
      </w:pPr>
      <w:r w:rsidRPr="00FD2795">
        <w:rPr>
          <w:rFonts w:ascii="Times New Roman" w:hAnsi="Times New Roman" w:cs="Times New Roman"/>
          <w:b/>
          <w:sz w:val="24"/>
          <w:szCs w:val="24"/>
        </w:rPr>
        <w:t>……</w:t>
      </w:r>
      <w:r w:rsidR="00ED014C" w:rsidRPr="00FD2795">
        <w:rPr>
          <w:rFonts w:ascii="Times New Roman" w:hAnsi="Times New Roman" w:cs="Times New Roman"/>
          <w:b/>
          <w:sz w:val="24"/>
          <w:szCs w:val="24"/>
        </w:rPr>
        <w:t>…………………………………….</w:t>
      </w:r>
      <w:r w:rsidRPr="00FD2795">
        <w:rPr>
          <w:rFonts w:ascii="Times New Roman" w:hAnsi="Times New Roman" w:cs="Times New Roman"/>
          <w:b/>
          <w:sz w:val="24"/>
          <w:szCs w:val="24"/>
        </w:rPr>
        <w:t xml:space="preserve"> ANABİLİM DALI </w:t>
      </w:r>
    </w:p>
    <w:p w:rsidR="002F158C" w:rsidRPr="005D6A42" w:rsidRDefault="001B0E32" w:rsidP="002F158C">
      <w:pPr>
        <w:spacing w:line="360" w:lineRule="auto"/>
        <w:jc w:val="center"/>
        <w:rPr>
          <w:rFonts w:ascii="Times New Roman" w:hAnsi="Times New Roman" w:cs="Times New Roman"/>
          <w:b/>
        </w:rPr>
      </w:pPr>
      <w:r>
        <w:rPr>
          <w:rFonts w:ascii="Times New Roman" w:hAnsi="Times New Roman" w:cs="Times New Roman"/>
          <w:b/>
          <w:bCs/>
          <w:sz w:val="24"/>
          <w:szCs w:val="24"/>
        </w:rPr>
        <w:t xml:space="preserve">SANATTA YETERLİK/DOKTORA YETERLİK </w:t>
      </w:r>
      <w:r w:rsidR="00EA4732">
        <w:rPr>
          <w:rFonts w:ascii="Times New Roman" w:hAnsi="Times New Roman" w:cs="Times New Roman"/>
          <w:b/>
          <w:bCs/>
          <w:sz w:val="24"/>
          <w:szCs w:val="24"/>
        </w:rPr>
        <w:t xml:space="preserve">SINAVI </w:t>
      </w:r>
      <w:r>
        <w:rPr>
          <w:rFonts w:ascii="Times New Roman" w:hAnsi="Times New Roman" w:cs="Times New Roman"/>
          <w:b/>
          <w:bCs/>
          <w:sz w:val="24"/>
          <w:szCs w:val="24"/>
        </w:rPr>
        <w:t>KOMİTE</w:t>
      </w:r>
      <w:r w:rsidR="00EA4732">
        <w:rPr>
          <w:rFonts w:ascii="Times New Roman" w:hAnsi="Times New Roman" w:cs="Times New Roman"/>
          <w:b/>
          <w:bCs/>
          <w:sz w:val="24"/>
          <w:szCs w:val="24"/>
        </w:rPr>
        <w:t>Sİ</w:t>
      </w:r>
      <w:r>
        <w:rPr>
          <w:rFonts w:ascii="Times New Roman" w:hAnsi="Times New Roman" w:cs="Times New Roman"/>
          <w:b/>
          <w:bCs/>
          <w:sz w:val="24"/>
          <w:szCs w:val="24"/>
        </w:rPr>
        <w:t xml:space="preserve"> </w:t>
      </w:r>
      <w:r w:rsidR="003F218D" w:rsidRPr="005D6A42">
        <w:rPr>
          <w:rFonts w:ascii="Times New Roman" w:hAnsi="Times New Roman" w:cs="Times New Roman"/>
          <w:b/>
        </w:rPr>
        <w:t>İÇİN ÖNERİLEN JURİ ÜYELERİ</w:t>
      </w:r>
    </w:p>
    <w:tbl>
      <w:tblPr>
        <w:tblStyle w:val="TabloKlavuzu"/>
        <w:tblW w:w="0" w:type="auto"/>
        <w:jc w:val="center"/>
        <w:tblLook w:val="04A0" w:firstRow="1" w:lastRow="0" w:firstColumn="1" w:lastColumn="0" w:noHBand="0" w:noVBand="1"/>
      </w:tblPr>
      <w:tblGrid>
        <w:gridCol w:w="1249"/>
        <w:gridCol w:w="4991"/>
        <w:gridCol w:w="3604"/>
      </w:tblGrid>
      <w:tr w:rsidR="001B0E32" w:rsidRPr="005D6A42" w:rsidTr="001B0E32">
        <w:trPr>
          <w:jc w:val="center"/>
        </w:trPr>
        <w:tc>
          <w:tcPr>
            <w:tcW w:w="1249" w:type="dxa"/>
            <w:vAlign w:val="center"/>
          </w:tcPr>
          <w:p w:rsidR="001B0E32" w:rsidRPr="005D6A42" w:rsidRDefault="001B0E32" w:rsidP="001B0E32">
            <w:pPr>
              <w:spacing w:before="120" w:after="120" w:line="360" w:lineRule="auto"/>
              <w:jc w:val="center"/>
              <w:rPr>
                <w:rFonts w:ascii="Times New Roman" w:hAnsi="Times New Roman" w:cs="Times New Roman"/>
                <w:b/>
              </w:rPr>
            </w:pPr>
            <w:r w:rsidRPr="005D6A42">
              <w:rPr>
                <w:rFonts w:ascii="Times New Roman" w:hAnsi="Times New Roman" w:cs="Times New Roman"/>
                <w:b/>
              </w:rPr>
              <w:t>SIRA NO</w:t>
            </w:r>
          </w:p>
        </w:tc>
        <w:tc>
          <w:tcPr>
            <w:tcW w:w="4991" w:type="dxa"/>
            <w:vAlign w:val="center"/>
          </w:tcPr>
          <w:p w:rsidR="001B0E32" w:rsidRPr="005D6A42" w:rsidRDefault="001B0E32" w:rsidP="001B0E32">
            <w:pPr>
              <w:spacing w:before="120" w:after="120" w:line="360" w:lineRule="auto"/>
              <w:jc w:val="center"/>
              <w:rPr>
                <w:rFonts w:ascii="Times New Roman" w:hAnsi="Times New Roman" w:cs="Times New Roman"/>
                <w:b/>
              </w:rPr>
            </w:pPr>
            <w:r w:rsidRPr="005D6A42">
              <w:rPr>
                <w:rFonts w:ascii="Times New Roman" w:hAnsi="Times New Roman" w:cs="Times New Roman"/>
                <w:b/>
              </w:rPr>
              <w:t>UNVAN, AD- SOYAD</w:t>
            </w:r>
          </w:p>
        </w:tc>
        <w:tc>
          <w:tcPr>
            <w:tcW w:w="3604" w:type="dxa"/>
            <w:vAlign w:val="center"/>
          </w:tcPr>
          <w:p w:rsidR="001B0E32" w:rsidRPr="005D6A42" w:rsidRDefault="001B0E32" w:rsidP="001B0E32">
            <w:pPr>
              <w:spacing w:before="120" w:after="120" w:line="360" w:lineRule="auto"/>
              <w:jc w:val="center"/>
              <w:rPr>
                <w:rFonts w:ascii="Times New Roman" w:hAnsi="Times New Roman" w:cs="Times New Roman"/>
                <w:b/>
              </w:rPr>
            </w:pPr>
            <w:r>
              <w:rPr>
                <w:rFonts w:ascii="Times New Roman" w:hAnsi="Times New Roman" w:cs="Times New Roman"/>
                <w:b/>
              </w:rPr>
              <w:t>ANABİLİM/ANASANAT DALI</w:t>
            </w:r>
          </w:p>
        </w:tc>
      </w:tr>
      <w:tr w:rsidR="001B0E32" w:rsidRPr="005D6A42" w:rsidTr="001B0E32">
        <w:trPr>
          <w:jc w:val="center"/>
        </w:trPr>
        <w:tc>
          <w:tcPr>
            <w:tcW w:w="1249" w:type="dxa"/>
          </w:tcPr>
          <w:p w:rsidR="001B0E32" w:rsidRPr="005D6A42" w:rsidRDefault="001B0E32" w:rsidP="0027733E">
            <w:pPr>
              <w:spacing w:before="120" w:after="120" w:line="360" w:lineRule="auto"/>
              <w:jc w:val="center"/>
              <w:rPr>
                <w:rFonts w:ascii="Times New Roman" w:hAnsi="Times New Roman" w:cs="Times New Roman"/>
              </w:rPr>
            </w:pPr>
            <w:r w:rsidRPr="005D6A42">
              <w:rPr>
                <w:rFonts w:ascii="Times New Roman" w:hAnsi="Times New Roman" w:cs="Times New Roman"/>
              </w:rPr>
              <w:t>1</w:t>
            </w:r>
          </w:p>
        </w:tc>
        <w:tc>
          <w:tcPr>
            <w:tcW w:w="4991" w:type="dxa"/>
          </w:tcPr>
          <w:p w:rsidR="001B0E32" w:rsidRPr="005D6A42" w:rsidRDefault="001B0E32" w:rsidP="0027733E">
            <w:pPr>
              <w:spacing w:before="120" w:after="120" w:line="360" w:lineRule="auto"/>
              <w:jc w:val="center"/>
              <w:rPr>
                <w:rFonts w:ascii="Times New Roman" w:hAnsi="Times New Roman" w:cs="Times New Roman"/>
              </w:rPr>
            </w:pPr>
          </w:p>
        </w:tc>
        <w:tc>
          <w:tcPr>
            <w:tcW w:w="3604" w:type="dxa"/>
          </w:tcPr>
          <w:p w:rsidR="001B0E32" w:rsidRPr="005D6A42" w:rsidRDefault="001B0E32" w:rsidP="0027733E">
            <w:pPr>
              <w:spacing w:before="120" w:after="120" w:line="360" w:lineRule="auto"/>
              <w:jc w:val="center"/>
              <w:rPr>
                <w:rFonts w:ascii="Times New Roman" w:hAnsi="Times New Roman" w:cs="Times New Roman"/>
                <w:b/>
              </w:rPr>
            </w:pPr>
          </w:p>
        </w:tc>
      </w:tr>
      <w:tr w:rsidR="001B0E32" w:rsidRPr="005D6A42" w:rsidTr="001B0E32">
        <w:trPr>
          <w:jc w:val="center"/>
        </w:trPr>
        <w:tc>
          <w:tcPr>
            <w:tcW w:w="1249" w:type="dxa"/>
          </w:tcPr>
          <w:p w:rsidR="001B0E32" w:rsidRPr="005D6A42" w:rsidRDefault="001B0E32" w:rsidP="0027733E">
            <w:pPr>
              <w:spacing w:before="120" w:after="120" w:line="360" w:lineRule="auto"/>
              <w:jc w:val="center"/>
              <w:rPr>
                <w:rFonts w:ascii="Times New Roman" w:hAnsi="Times New Roman" w:cs="Times New Roman"/>
              </w:rPr>
            </w:pPr>
            <w:r w:rsidRPr="005D6A42">
              <w:rPr>
                <w:rFonts w:ascii="Times New Roman" w:hAnsi="Times New Roman" w:cs="Times New Roman"/>
              </w:rPr>
              <w:t>2</w:t>
            </w:r>
          </w:p>
        </w:tc>
        <w:tc>
          <w:tcPr>
            <w:tcW w:w="4991" w:type="dxa"/>
          </w:tcPr>
          <w:p w:rsidR="001B0E32" w:rsidRPr="005D6A42" w:rsidRDefault="001B0E32" w:rsidP="0027733E">
            <w:pPr>
              <w:spacing w:before="120" w:after="120" w:line="360" w:lineRule="auto"/>
              <w:jc w:val="center"/>
              <w:rPr>
                <w:rFonts w:ascii="Times New Roman" w:hAnsi="Times New Roman" w:cs="Times New Roman"/>
              </w:rPr>
            </w:pPr>
          </w:p>
        </w:tc>
        <w:tc>
          <w:tcPr>
            <w:tcW w:w="3604" w:type="dxa"/>
          </w:tcPr>
          <w:p w:rsidR="001B0E32" w:rsidRPr="005D6A42" w:rsidRDefault="001B0E32" w:rsidP="0027733E">
            <w:pPr>
              <w:spacing w:before="120" w:after="120" w:line="360" w:lineRule="auto"/>
              <w:jc w:val="center"/>
              <w:rPr>
                <w:rFonts w:ascii="Times New Roman" w:hAnsi="Times New Roman" w:cs="Times New Roman"/>
                <w:b/>
              </w:rPr>
            </w:pPr>
          </w:p>
        </w:tc>
      </w:tr>
      <w:tr w:rsidR="001B0E32" w:rsidRPr="005D6A42" w:rsidTr="001B0E32">
        <w:trPr>
          <w:jc w:val="center"/>
        </w:trPr>
        <w:tc>
          <w:tcPr>
            <w:tcW w:w="1249" w:type="dxa"/>
          </w:tcPr>
          <w:p w:rsidR="001B0E32" w:rsidRPr="005D6A42" w:rsidRDefault="001B0E32" w:rsidP="0027733E">
            <w:pPr>
              <w:spacing w:before="120" w:after="120" w:line="360" w:lineRule="auto"/>
              <w:jc w:val="center"/>
              <w:rPr>
                <w:rFonts w:ascii="Times New Roman" w:hAnsi="Times New Roman" w:cs="Times New Roman"/>
              </w:rPr>
            </w:pPr>
            <w:r w:rsidRPr="005D6A42">
              <w:rPr>
                <w:rFonts w:ascii="Times New Roman" w:hAnsi="Times New Roman" w:cs="Times New Roman"/>
              </w:rPr>
              <w:t>3</w:t>
            </w:r>
          </w:p>
        </w:tc>
        <w:tc>
          <w:tcPr>
            <w:tcW w:w="4991" w:type="dxa"/>
          </w:tcPr>
          <w:p w:rsidR="001B0E32" w:rsidRPr="005D6A42" w:rsidRDefault="001B0E32" w:rsidP="0027733E">
            <w:pPr>
              <w:spacing w:before="120" w:after="120" w:line="360" w:lineRule="auto"/>
              <w:jc w:val="center"/>
              <w:rPr>
                <w:rFonts w:ascii="Times New Roman" w:hAnsi="Times New Roman" w:cs="Times New Roman"/>
              </w:rPr>
            </w:pPr>
          </w:p>
        </w:tc>
        <w:tc>
          <w:tcPr>
            <w:tcW w:w="3604" w:type="dxa"/>
          </w:tcPr>
          <w:p w:rsidR="001B0E32" w:rsidRPr="005D6A42" w:rsidRDefault="001B0E32" w:rsidP="0027733E">
            <w:pPr>
              <w:spacing w:before="120" w:after="120" w:line="360" w:lineRule="auto"/>
              <w:jc w:val="center"/>
              <w:rPr>
                <w:rFonts w:ascii="Times New Roman" w:hAnsi="Times New Roman" w:cs="Times New Roman"/>
                <w:b/>
              </w:rPr>
            </w:pPr>
          </w:p>
        </w:tc>
      </w:tr>
      <w:tr w:rsidR="001B0E32" w:rsidRPr="005D6A42" w:rsidTr="001B0E32">
        <w:trPr>
          <w:jc w:val="center"/>
        </w:trPr>
        <w:tc>
          <w:tcPr>
            <w:tcW w:w="1249" w:type="dxa"/>
          </w:tcPr>
          <w:p w:rsidR="001B0E32" w:rsidRPr="005D6A42" w:rsidRDefault="001B0E32" w:rsidP="0027733E">
            <w:pPr>
              <w:spacing w:before="120" w:after="120" w:line="360" w:lineRule="auto"/>
              <w:jc w:val="center"/>
              <w:rPr>
                <w:rFonts w:ascii="Times New Roman" w:hAnsi="Times New Roman" w:cs="Times New Roman"/>
              </w:rPr>
            </w:pPr>
            <w:r w:rsidRPr="005D6A42">
              <w:rPr>
                <w:rFonts w:ascii="Times New Roman" w:hAnsi="Times New Roman" w:cs="Times New Roman"/>
              </w:rPr>
              <w:t>4</w:t>
            </w:r>
          </w:p>
        </w:tc>
        <w:tc>
          <w:tcPr>
            <w:tcW w:w="4991" w:type="dxa"/>
          </w:tcPr>
          <w:p w:rsidR="001B0E32" w:rsidRPr="005D6A42" w:rsidRDefault="001B0E32" w:rsidP="0027733E">
            <w:pPr>
              <w:spacing w:before="120" w:after="120" w:line="360" w:lineRule="auto"/>
              <w:jc w:val="center"/>
              <w:rPr>
                <w:rFonts w:ascii="Times New Roman" w:hAnsi="Times New Roman" w:cs="Times New Roman"/>
              </w:rPr>
            </w:pPr>
          </w:p>
        </w:tc>
        <w:tc>
          <w:tcPr>
            <w:tcW w:w="3604" w:type="dxa"/>
          </w:tcPr>
          <w:p w:rsidR="001B0E32" w:rsidRPr="005D6A42" w:rsidRDefault="001B0E32" w:rsidP="0027733E">
            <w:pPr>
              <w:spacing w:before="120" w:after="120" w:line="360" w:lineRule="auto"/>
              <w:jc w:val="center"/>
              <w:rPr>
                <w:rFonts w:ascii="Times New Roman" w:hAnsi="Times New Roman" w:cs="Times New Roman"/>
                <w:b/>
              </w:rPr>
            </w:pPr>
          </w:p>
        </w:tc>
      </w:tr>
      <w:tr w:rsidR="001B0E32" w:rsidRPr="005D6A42" w:rsidTr="001B0E32">
        <w:trPr>
          <w:jc w:val="center"/>
        </w:trPr>
        <w:tc>
          <w:tcPr>
            <w:tcW w:w="1249" w:type="dxa"/>
          </w:tcPr>
          <w:p w:rsidR="001B0E32" w:rsidRPr="005D6A42" w:rsidRDefault="001B0E32" w:rsidP="0027733E">
            <w:pPr>
              <w:spacing w:before="120" w:after="120" w:line="360" w:lineRule="auto"/>
              <w:jc w:val="center"/>
              <w:rPr>
                <w:rFonts w:ascii="Times New Roman" w:hAnsi="Times New Roman" w:cs="Times New Roman"/>
              </w:rPr>
            </w:pPr>
            <w:r w:rsidRPr="005D6A42">
              <w:rPr>
                <w:rFonts w:ascii="Times New Roman" w:hAnsi="Times New Roman" w:cs="Times New Roman"/>
              </w:rPr>
              <w:t>5</w:t>
            </w:r>
          </w:p>
        </w:tc>
        <w:tc>
          <w:tcPr>
            <w:tcW w:w="4991" w:type="dxa"/>
          </w:tcPr>
          <w:p w:rsidR="001B0E32" w:rsidRPr="005D6A42" w:rsidRDefault="001B0E32" w:rsidP="0027733E">
            <w:pPr>
              <w:spacing w:before="120" w:after="120" w:line="360" w:lineRule="auto"/>
              <w:jc w:val="center"/>
              <w:rPr>
                <w:rFonts w:ascii="Times New Roman" w:hAnsi="Times New Roman" w:cs="Times New Roman"/>
              </w:rPr>
            </w:pPr>
          </w:p>
        </w:tc>
        <w:tc>
          <w:tcPr>
            <w:tcW w:w="3604" w:type="dxa"/>
          </w:tcPr>
          <w:p w:rsidR="001B0E32" w:rsidRPr="005D6A42" w:rsidRDefault="001B0E32" w:rsidP="0027733E">
            <w:pPr>
              <w:spacing w:before="120" w:after="120" w:line="360" w:lineRule="auto"/>
              <w:jc w:val="center"/>
              <w:rPr>
                <w:rFonts w:ascii="Times New Roman" w:hAnsi="Times New Roman" w:cs="Times New Roman"/>
                <w:b/>
              </w:rPr>
            </w:pPr>
          </w:p>
        </w:tc>
      </w:tr>
    </w:tbl>
    <w:p w:rsidR="001B0E32" w:rsidRDefault="001B0E32" w:rsidP="001B0E32">
      <w:pPr>
        <w:spacing w:before="120" w:after="0" w:line="240" w:lineRule="auto"/>
        <w:jc w:val="both"/>
        <w:rPr>
          <w:rFonts w:ascii="Times New Roman" w:hAnsi="Times New Roman" w:cs="Times New Roman"/>
          <w:b/>
        </w:rPr>
      </w:pPr>
    </w:p>
    <w:p w:rsidR="002C393C" w:rsidRPr="005D6A42" w:rsidRDefault="002C393C" w:rsidP="002C393C">
      <w:pPr>
        <w:jc w:val="right"/>
        <w:rPr>
          <w:rFonts w:ascii="Times New Roman" w:hAnsi="Times New Roman" w:cs="Times New Roman"/>
          <w:sz w:val="24"/>
          <w:szCs w:val="24"/>
        </w:rPr>
      </w:pPr>
      <w:r w:rsidRPr="005D6A42">
        <w:rPr>
          <w:rFonts w:ascii="Times New Roman" w:hAnsi="Times New Roman" w:cs="Times New Roman"/>
          <w:b/>
          <w:sz w:val="24"/>
          <w:szCs w:val="24"/>
        </w:rPr>
        <w:t>Tarih:</w:t>
      </w:r>
      <w:r w:rsidRPr="005D6A42">
        <w:rPr>
          <w:rFonts w:ascii="Times New Roman" w:hAnsi="Times New Roman" w:cs="Times New Roman"/>
          <w:sz w:val="24"/>
          <w:szCs w:val="24"/>
        </w:rPr>
        <w:t xml:space="preserve"> ….. / ….. / 2</w:t>
      </w:r>
      <w:r w:rsidR="00BA7F2A">
        <w:rPr>
          <w:rFonts w:ascii="Times New Roman" w:hAnsi="Times New Roman" w:cs="Times New Roman"/>
          <w:sz w:val="24"/>
          <w:szCs w:val="24"/>
        </w:rPr>
        <w:t>0</w:t>
      </w:r>
      <w:r w:rsidRPr="005D6A42">
        <w:rPr>
          <w:rFonts w:ascii="Times New Roman" w:hAnsi="Times New Roman" w:cs="Times New Roman"/>
          <w:sz w:val="24"/>
          <w:szCs w:val="24"/>
        </w:rPr>
        <w:t>…..</w:t>
      </w:r>
    </w:p>
    <w:p w:rsidR="002C393C" w:rsidRPr="005D6A42" w:rsidRDefault="002C393C" w:rsidP="002C393C">
      <w:pPr>
        <w:jc w:val="right"/>
        <w:rPr>
          <w:rFonts w:ascii="Times New Roman" w:hAnsi="Times New Roman" w:cs="Times New Roman"/>
          <w:sz w:val="24"/>
          <w:szCs w:val="24"/>
        </w:rPr>
      </w:pPr>
    </w:p>
    <w:p w:rsidR="0027733E" w:rsidRDefault="009B38FD" w:rsidP="002C393C">
      <w:pPr>
        <w:pBdr>
          <w:bottom w:val="single" w:sz="6" w:space="1" w:color="auto"/>
        </w:pBdr>
        <w:jc w:val="right"/>
        <w:rPr>
          <w:rFonts w:ascii="Times New Roman" w:hAnsi="Times New Roman" w:cs="Times New Roman"/>
          <w:sz w:val="24"/>
          <w:szCs w:val="24"/>
        </w:rPr>
      </w:pPr>
      <w:r w:rsidRPr="009B38FD">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0" allowOverlap="1" wp14:anchorId="0F17DB6E" wp14:editId="2149CCC0">
                <wp:simplePos x="0" y="0"/>
                <wp:positionH relativeFrom="page">
                  <wp:posOffset>5554980</wp:posOffset>
                </wp:positionH>
                <wp:positionV relativeFrom="page">
                  <wp:posOffset>10298430</wp:posOffset>
                </wp:positionV>
                <wp:extent cx="1685925" cy="32448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6856FC" w:rsidRDefault="006856FC" w:rsidP="006856FC">
                            <w:pPr>
                              <w:spacing w:line="360" w:lineRule="auto"/>
                              <w:jc w:val="center"/>
                              <w:rPr>
                                <w:rFonts w:ascii="Cambria" w:hAnsi="Cambria"/>
                                <w:i/>
                                <w:iCs/>
                                <w:sz w:val="18"/>
                              </w:rPr>
                            </w:pPr>
                            <w:r>
                              <w:rPr>
                                <w:rFonts w:ascii="Cambria" w:hAnsi="Cambria"/>
                                <w:i/>
                                <w:iCs/>
                                <w:sz w:val="18"/>
                              </w:rPr>
                              <w:t>AKÜ.SBE.FORM</w:t>
                            </w:r>
                            <w:r w:rsidR="003B4C88">
                              <w:rPr>
                                <w:rFonts w:ascii="Cambria" w:hAnsi="Cambria"/>
                                <w:i/>
                                <w:iCs/>
                                <w:sz w:val="18"/>
                              </w:rPr>
                              <w:t>.İDR</w:t>
                            </w:r>
                            <w:r>
                              <w:rPr>
                                <w:rFonts w:ascii="Cambria" w:hAnsi="Cambria"/>
                                <w:i/>
                                <w:iCs/>
                                <w:sz w:val="18"/>
                              </w:rPr>
                              <w:t>-</w:t>
                            </w:r>
                            <w:r w:rsidR="002F158C">
                              <w:rPr>
                                <w:rFonts w:ascii="Cambria" w:hAnsi="Cambria"/>
                                <w:i/>
                                <w:iCs/>
                                <w:sz w:val="18"/>
                              </w:rPr>
                              <w:t>16</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F17DB6E" id="_x0000_t202" coordsize="21600,21600" o:spt="202" path="m,l,21600r21600,l21600,xe">
                <v:stroke joinstyle="miter"/>
                <v:path gradientshapeok="t" o:connecttype="rect"/>
              </v:shapetype>
              <v:shape id="Metin Kutusu 1" o:spid="_x0000_s1026" type="#_x0000_t202" style="position:absolute;left:0;text-align:left;margin-left:437.4pt;margin-top:810.9pt;width:132.75pt;height:25.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" o:allowincell="f" filled="f" stroked="f">
                <v:textbox inset="10.8pt,7.2pt,10.8pt,7.2pt">
                  <w:txbxContent>
                    <w:p w:rsidR="006856FC" w:rsidRDefault="006856FC" w:rsidP="006856FC">
                      <w:pPr>
                        <w:spacing w:line="360" w:lineRule="auto"/>
                        <w:jc w:val="center"/>
                        <w:rPr>
                          <w:rFonts w:ascii="Cambria" w:hAnsi="Cambria"/>
                          <w:i/>
                          <w:iCs/>
                          <w:sz w:val="18"/>
                        </w:rPr>
                      </w:pPr>
                      <w:r>
                        <w:rPr>
                          <w:rFonts w:ascii="Cambria" w:hAnsi="Cambria"/>
                          <w:i/>
                          <w:iCs/>
                          <w:sz w:val="18"/>
                        </w:rPr>
                        <w:t>AKÜ.SBE.FORM</w:t>
                      </w:r>
                      <w:r w:rsidR="003B4C88">
                        <w:rPr>
                          <w:rFonts w:ascii="Cambria" w:hAnsi="Cambria"/>
                          <w:i/>
                          <w:iCs/>
                          <w:sz w:val="18"/>
                        </w:rPr>
                        <w:t>.İDR</w:t>
                      </w:r>
                      <w:r>
                        <w:rPr>
                          <w:rFonts w:ascii="Cambria" w:hAnsi="Cambria"/>
                          <w:i/>
                          <w:iCs/>
                          <w:sz w:val="18"/>
                        </w:rPr>
                        <w:t>-</w:t>
                      </w:r>
                      <w:r w:rsidR="002F158C">
                        <w:rPr>
                          <w:rFonts w:ascii="Cambria" w:hAnsi="Cambria"/>
                          <w:i/>
                          <w:iCs/>
                          <w:sz w:val="18"/>
                        </w:rPr>
                        <w:t>16</w:t>
                      </w:r>
                    </w:p>
                  </w:txbxContent>
                </v:textbox>
                <w10:wrap anchorx="page" anchory="page"/>
              </v:shape>
            </w:pict>
          </mc:Fallback>
        </mc:AlternateContent>
      </w:r>
      <w:bookmarkStart w:id="0" w:name="_GoBack"/>
      <w:bookmarkEnd w:id="0"/>
    </w:p>
    <w:p w:rsidR="00EA4732" w:rsidRDefault="00EA4732" w:rsidP="002C393C">
      <w:pPr>
        <w:pBdr>
          <w:bottom w:val="single" w:sz="6" w:space="1" w:color="auto"/>
        </w:pBdr>
        <w:jc w:val="right"/>
        <w:rPr>
          <w:rFonts w:ascii="Times New Roman" w:hAnsi="Times New Roman" w:cs="Times New Roman"/>
          <w:sz w:val="24"/>
          <w:szCs w:val="24"/>
        </w:rPr>
      </w:pPr>
    </w:p>
    <w:p w:rsidR="00EA4732" w:rsidRDefault="00EA4732" w:rsidP="002C393C">
      <w:pPr>
        <w:pBdr>
          <w:bottom w:val="single" w:sz="6" w:space="1" w:color="auto"/>
        </w:pBdr>
        <w:jc w:val="right"/>
        <w:rPr>
          <w:rFonts w:ascii="Times New Roman" w:hAnsi="Times New Roman" w:cs="Times New Roman"/>
          <w:sz w:val="24"/>
          <w:szCs w:val="24"/>
        </w:rPr>
      </w:pPr>
    </w:p>
    <w:p w:rsidR="00EA4732" w:rsidRDefault="00EA4732" w:rsidP="002C393C">
      <w:pPr>
        <w:jc w:val="right"/>
        <w:rPr>
          <w:rFonts w:ascii="Times New Roman" w:hAnsi="Times New Roman" w:cs="Times New Roman"/>
          <w:sz w:val="24"/>
          <w:szCs w:val="24"/>
        </w:rPr>
      </w:pPr>
    </w:p>
    <w:p w:rsidR="00EA4732" w:rsidRDefault="00EA4732" w:rsidP="00EA4732">
      <w:pPr>
        <w:pStyle w:val="metin"/>
        <w:spacing w:before="0" w:beforeAutospacing="0" w:after="0" w:afterAutospacing="0" w:line="240" w:lineRule="atLeast"/>
        <w:jc w:val="both"/>
        <w:rPr>
          <w:color w:val="000000"/>
          <w:sz w:val="19"/>
          <w:szCs w:val="19"/>
        </w:rPr>
      </w:pPr>
      <w:r>
        <w:rPr>
          <w:b/>
          <w:bCs/>
          <w:color w:val="000000"/>
          <w:sz w:val="18"/>
          <w:szCs w:val="18"/>
        </w:rPr>
        <w:t>Doktora yeterlik sınavı</w:t>
      </w:r>
    </w:p>
    <w:p w:rsidR="00EA4732" w:rsidRPr="00EA4732" w:rsidRDefault="00EA4732" w:rsidP="00EA4732">
      <w:pPr>
        <w:pStyle w:val="metin"/>
        <w:spacing w:before="0" w:beforeAutospacing="0" w:after="0" w:afterAutospacing="0" w:line="240" w:lineRule="atLeast"/>
        <w:jc w:val="both"/>
        <w:rPr>
          <w:color w:val="000000"/>
          <w:sz w:val="20"/>
          <w:szCs w:val="20"/>
        </w:rPr>
      </w:pPr>
      <w:r w:rsidRPr="00EA4732">
        <w:rPr>
          <w:b/>
          <w:bCs/>
          <w:color w:val="000000"/>
          <w:sz w:val="20"/>
          <w:szCs w:val="20"/>
        </w:rPr>
        <w:t>MADDE 48 –</w:t>
      </w:r>
      <w:r w:rsidRPr="00EA4732">
        <w:rPr>
          <w:color w:val="000000"/>
          <w:sz w:val="20"/>
          <w:szCs w:val="20"/>
        </w:rPr>
        <w:t> (5) Doktora yeterlik sınavı, her anabilim dalı için EABD kurulunun görüşüne istinaden EABD başkanlığınca önerilen ve EYK tarafından onaylanan ve üç yıl süreyle görev yapan beş kişilik doktora yeterlik komitesi tarafından düzenlenir ve yürütülür. Komite farklı alanlardaki sınavları hazırlamak, uygulamak ve değerlendirmek amacıyla her bir öğrenci için en az ikisi kendi yükseköğretim kurumu dışından olmak üzere, danışmanı dâhil beş asıl, biri kendi yükseköğretim kurumu dışından olmak üzere iki yedek öğretim üyesinden doktora yeterlik sınav jürilerini oluşturur. Yeterlik sınavının sözlü bölümleri dinleyicilerin (öğretim elemanları, lisansüstü öğrenciler, alanın uzmanları) katılımına açık olarak yapılır.</w:t>
      </w:r>
    </w:p>
    <w:p w:rsidR="00EA4732" w:rsidRPr="00EA4732" w:rsidRDefault="00EA4732" w:rsidP="00EA4732">
      <w:pPr>
        <w:pStyle w:val="metin"/>
        <w:spacing w:before="0" w:beforeAutospacing="0" w:after="0" w:afterAutospacing="0" w:line="240" w:lineRule="atLeast"/>
        <w:jc w:val="both"/>
        <w:rPr>
          <w:color w:val="000000"/>
          <w:sz w:val="20"/>
          <w:szCs w:val="20"/>
        </w:rPr>
      </w:pPr>
    </w:p>
    <w:p w:rsidR="00EA4732" w:rsidRPr="00EA4732" w:rsidRDefault="00EA4732" w:rsidP="00EA4732">
      <w:pPr>
        <w:rPr>
          <w:rFonts w:ascii="Times New Roman" w:hAnsi="Times New Roman" w:cs="Times New Roman"/>
          <w:sz w:val="20"/>
          <w:szCs w:val="20"/>
        </w:rPr>
      </w:pPr>
      <w:r w:rsidRPr="00EA4732">
        <w:rPr>
          <w:rFonts w:ascii="Times New Roman" w:hAnsi="Times New Roman" w:cs="Times New Roman"/>
          <w:b/>
          <w:sz w:val="20"/>
          <w:szCs w:val="20"/>
        </w:rPr>
        <w:t>NOT:</w:t>
      </w:r>
      <w:r w:rsidRPr="00EA4732">
        <w:rPr>
          <w:rFonts w:ascii="Times New Roman" w:hAnsi="Times New Roman" w:cs="Times New Roman"/>
          <w:sz w:val="20"/>
          <w:szCs w:val="20"/>
        </w:rPr>
        <w:t xml:space="preserve"> Bu form,</w:t>
      </w:r>
      <w:r w:rsidRPr="00EA4732">
        <w:rPr>
          <w:rFonts w:ascii="Times New Roman" w:hAnsi="Times New Roman" w:cs="Times New Roman"/>
          <w:b/>
          <w:sz w:val="20"/>
          <w:szCs w:val="20"/>
        </w:rPr>
        <w:t xml:space="preserve"> </w:t>
      </w:r>
      <w:r w:rsidRPr="00EA4732">
        <w:rPr>
          <w:rFonts w:ascii="Times New Roman" w:hAnsi="Times New Roman" w:cs="Times New Roman"/>
          <w:sz w:val="20"/>
          <w:szCs w:val="20"/>
        </w:rPr>
        <w:t xml:space="preserve">EABD/EASD Başkanlığı tarafından </w:t>
      </w:r>
      <w:r w:rsidRPr="00EA4732">
        <w:rPr>
          <w:rFonts w:ascii="Times New Roman" w:hAnsi="Times New Roman" w:cs="Times New Roman"/>
          <w:b/>
          <w:sz w:val="20"/>
          <w:szCs w:val="20"/>
        </w:rPr>
        <w:t>EABD/EASD Kurulu kararı ekinde</w:t>
      </w:r>
      <w:r w:rsidRPr="00EA4732">
        <w:rPr>
          <w:rFonts w:ascii="Times New Roman" w:hAnsi="Times New Roman" w:cs="Times New Roman"/>
          <w:sz w:val="20"/>
          <w:szCs w:val="20"/>
        </w:rPr>
        <w:t xml:space="preserve"> Enstitüye gönderilmelidir.</w:t>
      </w:r>
    </w:p>
    <w:p w:rsidR="00EA4732" w:rsidRPr="00EA4732" w:rsidRDefault="00EA4732">
      <w:pPr>
        <w:jc w:val="right"/>
        <w:rPr>
          <w:rFonts w:ascii="Times New Roman" w:hAnsi="Times New Roman" w:cs="Times New Roman"/>
          <w:sz w:val="20"/>
          <w:szCs w:val="20"/>
        </w:rPr>
      </w:pPr>
    </w:p>
    <w:sectPr w:rsidR="00EA4732" w:rsidRPr="00EA4732"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32"/>
    <w:rsid w:val="001B0E32"/>
    <w:rsid w:val="0027733E"/>
    <w:rsid w:val="002C393C"/>
    <w:rsid w:val="002F158C"/>
    <w:rsid w:val="00321381"/>
    <w:rsid w:val="003A3A02"/>
    <w:rsid w:val="003B4C88"/>
    <w:rsid w:val="003F218D"/>
    <w:rsid w:val="00416D63"/>
    <w:rsid w:val="004B2932"/>
    <w:rsid w:val="004C189F"/>
    <w:rsid w:val="004D15FB"/>
    <w:rsid w:val="00560AAA"/>
    <w:rsid w:val="005D6A42"/>
    <w:rsid w:val="005F55D9"/>
    <w:rsid w:val="00632F11"/>
    <w:rsid w:val="006856FC"/>
    <w:rsid w:val="006A7525"/>
    <w:rsid w:val="0084193A"/>
    <w:rsid w:val="00861491"/>
    <w:rsid w:val="0091647F"/>
    <w:rsid w:val="009962A5"/>
    <w:rsid w:val="009B38FD"/>
    <w:rsid w:val="00A2137B"/>
    <w:rsid w:val="00BA7F2A"/>
    <w:rsid w:val="00BB161A"/>
    <w:rsid w:val="00BC6590"/>
    <w:rsid w:val="00C474BC"/>
    <w:rsid w:val="00E53B6B"/>
    <w:rsid w:val="00EA4732"/>
    <w:rsid w:val="00ED014C"/>
    <w:rsid w:val="00FD27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0181B-7C99-4AE0-A60E-7E2BF773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EA47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A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1025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Adem TOL</cp:lastModifiedBy>
  <cp:revision>6</cp:revision>
  <dcterms:created xsi:type="dcterms:W3CDTF">2020-07-23T20:49:00Z</dcterms:created>
  <dcterms:modified xsi:type="dcterms:W3CDTF">2021-01-14T19:13:00Z</dcterms:modified>
</cp:coreProperties>
</file>